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B7C3" w14:textId="0F0B9F9C" w:rsidR="008C2FB3" w:rsidRDefault="008C2FB3" w:rsidP="008C2FB3">
      <w:r w:rsidRPr="00A56439">
        <w:t>Geachte</w:t>
      </w:r>
      <w:r>
        <w:t xml:space="preserve"> </w:t>
      </w:r>
      <w:proofErr w:type="spellStart"/>
      <w:r>
        <w:rPr>
          <w:color w:val="FF0000"/>
        </w:rPr>
        <w:t>xxxx</w:t>
      </w:r>
      <w:proofErr w:type="spellEnd"/>
      <w:r w:rsidRPr="00A56439">
        <w:t>,</w:t>
      </w:r>
      <w:r w:rsidRPr="00A56439">
        <w:br/>
      </w:r>
      <w:r w:rsidRPr="00A56439">
        <w:br/>
      </w:r>
      <w:r>
        <w:t>Op xx</w:t>
      </w:r>
      <w:r w:rsidRPr="00A56439">
        <w:t>-</w:t>
      </w:r>
      <w:r>
        <w:t xml:space="preserve">xx- </w:t>
      </w:r>
      <w:r w:rsidRPr="00A56439">
        <w:rPr>
          <w:color w:val="FF0000"/>
        </w:rPr>
        <w:t>202</w:t>
      </w:r>
      <w:r>
        <w:rPr>
          <w:color w:val="FF0000"/>
        </w:rPr>
        <w:t>x</w:t>
      </w:r>
      <w:r w:rsidRPr="00A56439">
        <w:t xml:space="preserve"> om </w:t>
      </w:r>
      <w:proofErr w:type="spellStart"/>
      <w:r>
        <w:rPr>
          <w:color w:val="FF0000"/>
        </w:rPr>
        <w:t>xx</w:t>
      </w:r>
      <w:r w:rsidR="00914808">
        <w:rPr>
          <w:color w:val="FF0000"/>
        </w:rPr>
        <w:t>:</w:t>
      </w:r>
      <w:r>
        <w:rPr>
          <w:color w:val="FF0000"/>
        </w:rPr>
        <w:t>xx</w:t>
      </w:r>
      <w:proofErr w:type="spellEnd"/>
      <w:r w:rsidRPr="00A56439">
        <w:t xml:space="preserve"> uur heeft u een afspraak met </w:t>
      </w:r>
      <w:proofErr w:type="spellStart"/>
      <w:r w:rsidRPr="00A56439">
        <w:rPr>
          <w:color w:val="FF0000"/>
        </w:rPr>
        <w:t>xxxxxxxx</w:t>
      </w:r>
      <w:proofErr w:type="spellEnd"/>
      <w:r>
        <w:t xml:space="preserve"> in onze praktijk</w:t>
      </w:r>
      <w:r w:rsidRPr="00A56439">
        <w:t xml:space="preserve">, </w:t>
      </w:r>
      <w:r>
        <w:rPr>
          <w:color w:val="FF0000"/>
        </w:rPr>
        <w:t>adres</w:t>
      </w:r>
      <w:r w:rsidRPr="00A56439">
        <w:br/>
      </w:r>
      <w:r w:rsidRPr="00A56439">
        <w:br/>
      </w:r>
      <w:r>
        <w:t>Voorafgaand aan de behandeling willen wij u graag over een aantal zaken informeren.</w:t>
      </w:r>
    </w:p>
    <w:p w14:paraId="3CCB81C4" w14:textId="77777777" w:rsidR="008C2FB3" w:rsidRPr="00E83710" w:rsidRDefault="008C2FB3" w:rsidP="008C2FB3">
      <w:pPr>
        <w:rPr>
          <w:b/>
          <w:bCs/>
        </w:rPr>
      </w:pPr>
      <w:r w:rsidRPr="00E83710">
        <w:rPr>
          <w:b/>
          <w:bCs/>
        </w:rPr>
        <w:t>Vergoeding van de behandeling</w:t>
      </w:r>
    </w:p>
    <w:p w14:paraId="77FFFFD3" w14:textId="77777777" w:rsidR="00B6101C" w:rsidRDefault="4FD0C7FE" w:rsidP="4FD0C7FE">
      <w:pPr>
        <w:rPr>
          <w:rFonts w:ascii="Aptos" w:eastAsia="Aptos" w:hAnsi="Aptos" w:cs="Aptos"/>
          <w:color w:val="000000" w:themeColor="text1"/>
        </w:rPr>
      </w:pPr>
      <w:r w:rsidRPr="4FD0C7FE">
        <w:rPr>
          <w:rFonts w:ascii="Aptos" w:eastAsia="Aptos" w:hAnsi="Aptos" w:cs="Aptos"/>
          <w:color w:val="000000" w:themeColor="text1"/>
        </w:rPr>
        <w:t>Fysiotherapie bij volwassenen wordt alleen maar vergoed</w:t>
      </w:r>
      <w:r w:rsidR="00B6101C">
        <w:rPr>
          <w:rFonts w:ascii="Aptos" w:eastAsia="Aptos" w:hAnsi="Aptos" w:cs="Aptos"/>
          <w:color w:val="000000" w:themeColor="text1"/>
        </w:rPr>
        <w:t>:</w:t>
      </w:r>
    </w:p>
    <w:p w14:paraId="3092831A" w14:textId="4BF6ED2D" w:rsidR="00B6101C" w:rsidRPr="007100B1" w:rsidRDefault="4FD0C7FE" w:rsidP="00B6101C">
      <w:pPr>
        <w:pStyle w:val="Lijstalinea"/>
        <w:numPr>
          <w:ilvl w:val="0"/>
          <w:numId w:val="1"/>
        </w:numPr>
        <w:rPr>
          <w:rFonts w:ascii="Aptos" w:eastAsia="Aptos" w:hAnsi="Aptos" w:cs="Aptos"/>
        </w:rPr>
      </w:pPr>
      <w:r w:rsidRPr="007100B1">
        <w:rPr>
          <w:rFonts w:ascii="Aptos" w:eastAsia="Aptos" w:hAnsi="Aptos" w:cs="Aptos"/>
          <w:color w:val="000000" w:themeColor="text1"/>
        </w:rPr>
        <w:t xml:space="preserve">wanneer u een aanvullende verzekering heeft afgesloten. </w:t>
      </w:r>
    </w:p>
    <w:p w14:paraId="27C4686D" w14:textId="59B9FBEB" w:rsidR="00B6101C" w:rsidRPr="007100B1" w:rsidRDefault="00B6101C" w:rsidP="00B6101C">
      <w:pPr>
        <w:pStyle w:val="Lijstalinea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  <w:color w:val="000000" w:themeColor="text1"/>
        </w:rPr>
        <w:t>b</w:t>
      </w:r>
      <w:r w:rsidR="4FD0C7FE" w:rsidRPr="007100B1">
        <w:rPr>
          <w:rFonts w:ascii="Aptos" w:eastAsia="Aptos" w:hAnsi="Aptos" w:cs="Aptos"/>
          <w:color w:val="000000" w:themeColor="text1"/>
        </w:rPr>
        <w:t>ij een chronische indicatie die wordt genoemd in bijlage 1 van de Zorgverzekeringswet worden behandelingen vergoed vanuit de basisverzekering vanaf de 21</w:t>
      </w:r>
      <w:r w:rsidR="4FD0C7FE" w:rsidRPr="007100B1">
        <w:rPr>
          <w:rFonts w:ascii="Aptos" w:eastAsia="Aptos" w:hAnsi="Aptos" w:cs="Aptos"/>
          <w:color w:val="000000" w:themeColor="text1"/>
          <w:vertAlign w:val="superscript"/>
        </w:rPr>
        <w:t>ste</w:t>
      </w:r>
      <w:r w:rsidR="4FD0C7FE" w:rsidRPr="007100B1">
        <w:rPr>
          <w:rFonts w:ascii="Aptos" w:eastAsia="Aptos" w:hAnsi="Aptos" w:cs="Aptos"/>
          <w:color w:val="000000" w:themeColor="text1"/>
        </w:rPr>
        <w:t xml:space="preserve"> behandeling. </w:t>
      </w:r>
    </w:p>
    <w:p w14:paraId="0A790774" w14:textId="1FB22391" w:rsidR="008C2FB3" w:rsidRPr="007100B1" w:rsidRDefault="00B6101C" w:rsidP="007100B1">
      <w:pPr>
        <w:pStyle w:val="Lijstalinea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  <w:color w:val="000000" w:themeColor="text1"/>
        </w:rPr>
        <w:t>b</w:t>
      </w:r>
      <w:r w:rsidR="4FD0C7FE" w:rsidRPr="007100B1">
        <w:rPr>
          <w:rFonts w:ascii="Aptos" w:eastAsia="Aptos" w:hAnsi="Aptos" w:cs="Aptos"/>
          <w:color w:val="000000" w:themeColor="text1"/>
        </w:rPr>
        <w:t xml:space="preserve">ij kinderen jonger dan 18 jaar wordt maximaal de eerste 9 behandelingen vergoed. Als deze behandelingen niet het gewenste resultaat hebben, dan kan de zorgverzekeraar tot maximaal 9 extra behandelingen vergoeden. Behandelingen voor chronische aandoeningen die voorkomen in bijlage 1 van de Zorgverzekeringswet worden bij kinderen volledig vergoed. </w:t>
      </w:r>
      <w:r w:rsidR="4FD0C7FE" w:rsidRPr="007100B1">
        <w:rPr>
          <w:rFonts w:ascii="Aptos" w:eastAsia="Aptos" w:hAnsi="Aptos" w:cs="Aptos"/>
        </w:rPr>
        <w:t xml:space="preserve"> </w:t>
      </w:r>
    </w:p>
    <w:p w14:paraId="291C4573" w14:textId="6B034FC1" w:rsidR="008C2FB3" w:rsidRDefault="4ED83FD5" w:rsidP="4FD0C7FE">
      <w:r>
        <w:t>V</w:t>
      </w:r>
      <w:r w:rsidR="008C2FB3">
        <w:t>oor het jaar 202</w:t>
      </w:r>
      <w:r w:rsidR="008C2FB3" w:rsidRPr="4FD0C7FE">
        <w:rPr>
          <w:color w:val="FF0000"/>
        </w:rPr>
        <w:t xml:space="preserve">x </w:t>
      </w:r>
      <w:r w:rsidR="008C2FB3">
        <w:t>hebben wij contracten afgesloten met de volgende verzekeraars:</w:t>
      </w:r>
    </w:p>
    <w:p w14:paraId="72C94E05" w14:textId="3FE1C501" w:rsidR="008C2FB3" w:rsidRDefault="008C2FB3" w:rsidP="008C2FB3">
      <w:r w:rsidRPr="4FD0C7FE">
        <w:rPr>
          <w:color w:val="FF0000"/>
        </w:rPr>
        <w:t xml:space="preserve">INVOEGEN lijst met gecontracteerde verzekeraars. </w:t>
      </w:r>
    </w:p>
    <w:p w14:paraId="76567BDF" w14:textId="281FE78E" w:rsidR="008C2FB3" w:rsidRDefault="4764D84F" w:rsidP="4FD0C7FE">
      <w:r>
        <w:t>B</w:t>
      </w:r>
      <w:r w:rsidR="008C2FB3">
        <w:t xml:space="preserve">ij deze verzekeraars declareren wij de gegeven behandelingen rechtstreeks. </w:t>
      </w:r>
      <w:r w:rsidR="24073834">
        <w:t xml:space="preserve">De verzekeraar vergoedt de behandelingen waar u volgens uw polisvoorwaarden recht op heeft. </w:t>
      </w:r>
      <w:r w:rsidR="00976C5D" w:rsidRPr="00976C5D">
        <w:t>De behandelingen die aanvullend nog nodig zijn, komen voor uw eigen rekening.</w:t>
      </w:r>
    </w:p>
    <w:p w14:paraId="6B7A5DD0" w14:textId="19E19535" w:rsidR="008C2FB3" w:rsidRDefault="008C2FB3" w:rsidP="008C2FB3">
      <w:r>
        <w:t xml:space="preserve">Met de overige verzekeraars hebben wij geen contract afgesloten. Wij </w:t>
      </w:r>
      <w:r w:rsidR="2264C8FA">
        <w:t>geven/</w:t>
      </w:r>
      <w:r>
        <w:t xml:space="preserve">sturen u de factuur van de behandeling die u aan ons betaald en vervolgens zelf declareert bij uw zorgverzekeraar. </w:t>
      </w:r>
    </w:p>
    <w:p w14:paraId="506DE8B3" w14:textId="77777777" w:rsidR="008C2FB3" w:rsidRDefault="008C2FB3" w:rsidP="008C2FB3">
      <w:r>
        <w:t>Afhankelijk van uw verzekeraar en de soort polis die u heeft afgesloten wordt de behandeling vervolgens geheel of gedeeltelijk door de verzekeraar aan u terugbetaald.</w:t>
      </w:r>
    </w:p>
    <w:p w14:paraId="238509D9" w14:textId="77777777" w:rsidR="008C2FB3" w:rsidRDefault="008C2FB3" w:rsidP="008C2FB3">
      <w:r w:rsidRPr="00EF78AB">
        <w:t xml:space="preserve">Voor informatie over de hoogte van de vergoeding </w:t>
      </w:r>
      <w:r>
        <w:t>in uw specifieke geval verwijzen we u naar uw zorgverzekeraar. Wij adviseren u voorafgaand aan de behandeling uw polisvoorwaarden goed door te lezen en bij vragen contact op te nemen met de verzekering.</w:t>
      </w:r>
    </w:p>
    <w:p w14:paraId="72612102" w14:textId="0E175F4F" w:rsidR="008C2FB3" w:rsidRDefault="008C2FB3" w:rsidP="008C2FB3">
      <w:r w:rsidRPr="008C2FB3">
        <w:t>Als er geen vergoeding uit de aanvullende verzekering is of wij hebben geen contract afgesloten met uw zorgverzekeraar dan onderstaande praktijktarieven</w:t>
      </w:r>
      <w:r>
        <w:t xml:space="preserve"> per </w:t>
      </w:r>
      <w:r>
        <w:rPr>
          <w:color w:val="FF0000"/>
        </w:rPr>
        <w:t>xx-xx-</w:t>
      </w:r>
      <w:r w:rsidR="00D85131">
        <w:rPr>
          <w:color w:val="FF0000"/>
        </w:rPr>
        <w:t>202x</w:t>
      </w:r>
      <w:r w:rsidRPr="008C2FB3">
        <w:t>.</w:t>
      </w:r>
    </w:p>
    <w:p w14:paraId="3C48DD70" w14:textId="0D7BAB74" w:rsidR="008C2FB3" w:rsidRDefault="008C2FB3" w:rsidP="008C2FB3">
      <w:r>
        <w:t>Reguliere zitting fysiotherapie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D0C7FE">
        <w:rPr>
          <w:color w:val="FF0000"/>
        </w:rPr>
        <w:t>€</w:t>
      </w:r>
    </w:p>
    <w:p w14:paraId="7B431EE0" w14:textId="47FAFC2F" w:rsidR="008C2FB3" w:rsidRDefault="008C2FB3" w:rsidP="008C2FB3">
      <w:r>
        <w:t>Screening, intake, onderzoek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D0C7FE">
        <w:rPr>
          <w:color w:val="FF0000"/>
        </w:rPr>
        <w:t>€</w:t>
      </w:r>
    </w:p>
    <w:p w14:paraId="0EFE1444" w14:textId="16B0AD3E" w:rsidR="008C2FB3" w:rsidRDefault="008C2FB3" w:rsidP="008C2FB3">
      <w:r>
        <w:t>Eénmalig fysiotherapeutisch consult (op medische indicatie)</w:t>
      </w:r>
      <w:r>
        <w:tab/>
      </w:r>
      <w:r>
        <w:tab/>
      </w:r>
      <w:r w:rsidRPr="4FD0C7FE">
        <w:rPr>
          <w:color w:val="FF0000"/>
        </w:rPr>
        <w:t>€</w:t>
      </w:r>
    </w:p>
    <w:p w14:paraId="00115145" w14:textId="03664129" w:rsidR="008C2FB3" w:rsidRDefault="008C2FB3" w:rsidP="008C2FB3">
      <w:r>
        <w:t>Toeslag voor uitbehandeling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D0C7FE">
        <w:rPr>
          <w:color w:val="FF0000"/>
        </w:rPr>
        <w:t>€</w:t>
      </w:r>
    </w:p>
    <w:p w14:paraId="33392AC9" w14:textId="6A50FC3C" w:rsidR="008C2FB3" w:rsidRDefault="008C2FB3" w:rsidP="008C2FB3">
      <w:r>
        <w:t>Niet nagekomen of te laat afgemelde behandeling</w:t>
      </w:r>
      <w:r>
        <w:tab/>
      </w:r>
      <w:r>
        <w:tab/>
      </w:r>
      <w:r>
        <w:tab/>
      </w:r>
      <w:r>
        <w:tab/>
      </w:r>
      <w:r w:rsidRPr="4FD0C7FE">
        <w:rPr>
          <w:color w:val="FF0000"/>
        </w:rPr>
        <w:t>€</w:t>
      </w:r>
    </w:p>
    <w:p w14:paraId="1C6893E8" w14:textId="0BDE431A" w:rsidR="008C2FB3" w:rsidRPr="008C2FB3" w:rsidRDefault="008C2FB3" w:rsidP="008C2FB3">
      <w:pPr>
        <w:rPr>
          <w:color w:val="FF0000"/>
        </w:rPr>
      </w:pPr>
      <w:r w:rsidRPr="008C2FB3">
        <w:rPr>
          <w:color w:val="FF0000"/>
        </w:rPr>
        <w:t>Zitting verbijzondering. Zelf uitbreiden voor zover relevant</w:t>
      </w:r>
    </w:p>
    <w:p w14:paraId="01F37A4F" w14:textId="77777777" w:rsidR="00D85131" w:rsidRDefault="00D85131" w:rsidP="008C2FB3">
      <w:pPr>
        <w:rPr>
          <w:b/>
          <w:bCs/>
        </w:rPr>
      </w:pPr>
    </w:p>
    <w:p w14:paraId="441B511A" w14:textId="77777777" w:rsidR="004266C9" w:rsidRDefault="004266C9" w:rsidP="008C2FB3">
      <w:pPr>
        <w:rPr>
          <w:b/>
          <w:bCs/>
        </w:rPr>
      </w:pPr>
    </w:p>
    <w:p w14:paraId="3E9D2F71" w14:textId="78A74552" w:rsidR="008C2FB3" w:rsidRDefault="008C2FB3" w:rsidP="008C2FB3">
      <w:pPr>
        <w:rPr>
          <w:b/>
          <w:bCs/>
        </w:rPr>
      </w:pPr>
      <w:r w:rsidRPr="4FD0C7FE">
        <w:rPr>
          <w:b/>
          <w:bCs/>
        </w:rPr>
        <w:lastRenderedPageBreak/>
        <w:t>Praktijkregels</w:t>
      </w:r>
      <w:r w:rsidR="62967C93" w:rsidRPr="4FD0C7FE">
        <w:rPr>
          <w:b/>
          <w:bCs/>
        </w:rPr>
        <w:t xml:space="preserve"> </w:t>
      </w:r>
    </w:p>
    <w:p w14:paraId="2F31D200" w14:textId="3CAA51F2" w:rsidR="008C2FB3" w:rsidRDefault="008C2FB3" w:rsidP="008C2FB3">
      <w:pPr>
        <w:rPr>
          <w:color w:val="FF0000"/>
        </w:rPr>
      </w:pPr>
      <w:r>
        <w:t>Voor het annuleren van afspraken hanteren wij een termijn van tenminste 24 uur.</w:t>
      </w:r>
      <w:r>
        <w:br/>
        <w:t xml:space="preserve">Bij het niet of niet tijdig afzeggen van een afspraak zijn wij genoodzaakt de hieraan verbonden kosten </w:t>
      </w:r>
      <w:r w:rsidR="1E9EC31C">
        <w:t xml:space="preserve">( €     ) </w:t>
      </w:r>
      <w:r>
        <w:t>in rekening te brengen.</w:t>
      </w:r>
      <w:r>
        <w:br/>
      </w:r>
      <w:r>
        <w:br/>
        <w:t xml:space="preserve">Neemt u bij het eerste bezoek </w:t>
      </w:r>
      <w:r w:rsidRPr="4FD0C7FE">
        <w:rPr>
          <w:color w:val="FF0000"/>
        </w:rPr>
        <w:t>altijd uw legitimatiebewijs, de eventuele verwijzing van de arts en een handdoek mee.</w:t>
      </w:r>
    </w:p>
    <w:p w14:paraId="25521C93" w14:textId="77777777" w:rsidR="008C2FB3" w:rsidRPr="006D21A7" w:rsidRDefault="008C2FB3" w:rsidP="008C2FB3">
      <w:pPr>
        <w:rPr>
          <w:color w:val="FF0000"/>
        </w:rPr>
      </w:pPr>
      <w:r>
        <w:rPr>
          <w:color w:val="FF0000"/>
        </w:rPr>
        <w:t>OVERIGE REGELS DIE IN JOUW PRAKTIJK VAN TOEPASSING ZIJN.</w:t>
      </w:r>
    </w:p>
    <w:p w14:paraId="6F834C49" w14:textId="3D02CF42" w:rsidR="008C2FB3" w:rsidRPr="00A56439" w:rsidRDefault="008C2FB3" w:rsidP="008C2FB3">
      <w:r>
        <w:br/>
        <w:t xml:space="preserve">Wij vertrouwen u hiermee voldoende te hebben geïnformeerd. Mocht u toch nog vragen hebben, aarzelt u dan niet om contact met ons op te nemen. Wij zijn telefonisch te bereiken op </w:t>
      </w:r>
      <w:r w:rsidRPr="4FD0C7FE">
        <w:rPr>
          <w:color w:val="FF0000"/>
        </w:rPr>
        <w:t>telefoonnummer</w:t>
      </w:r>
      <w:r>
        <w:t>.</w:t>
      </w:r>
      <w:r>
        <w:br/>
      </w:r>
      <w:r>
        <w:br/>
        <w:t>Met vriendelijke groet,</w:t>
      </w:r>
      <w:r>
        <w:br/>
      </w:r>
    </w:p>
    <w:p w14:paraId="4E8D7C04" w14:textId="77777777" w:rsidR="00855D87" w:rsidRDefault="00855D87"/>
    <w:sectPr w:rsidR="0085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599"/>
    <w:multiLevelType w:val="hybridMultilevel"/>
    <w:tmpl w:val="42B0C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1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B3"/>
    <w:rsid w:val="0004459B"/>
    <w:rsid w:val="00067A94"/>
    <w:rsid w:val="000B0415"/>
    <w:rsid w:val="003833BD"/>
    <w:rsid w:val="004266C9"/>
    <w:rsid w:val="004A13AD"/>
    <w:rsid w:val="005076FA"/>
    <w:rsid w:val="005C739F"/>
    <w:rsid w:val="007100B1"/>
    <w:rsid w:val="00855D87"/>
    <w:rsid w:val="00875DF0"/>
    <w:rsid w:val="008A0FC0"/>
    <w:rsid w:val="008C2FB3"/>
    <w:rsid w:val="009018F0"/>
    <w:rsid w:val="00914808"/>
    <w:rsid w:val="00976C5D"/>
    <w:rsid w:val="00B6101C"/>
    <w:rsid w:val="00B8061D"/>
    <w:rsid w:val="00CB53DD"/>
    <w:rsid w:val="00CB7100"/>
    <w:rsid w:val="00CC3D08"/>
    <w:rsid w:val="00D85131"/>
    <w:rsid w:val="00EC64FA"/>
    <w:rsid w:val="00FC4BA7"/>
    <w:rsid w:val="00FC7CF8"/>
    <w:rsid w:val="021F0802"/>
    <w:rsid w:val="03669265"/>
    <w:rsid w:val="148DC203"/>
    <w:rsid w:val="15FEBF26"/>
    <w:rsid w:val="187CEEBB"/>
    <w:rsid w:val="1E9EC31C"/>
    <w:rsid w:val="2026708A"/>
    <w:rsid w:val="2264C8FA"/>
    <w:rsid w:val="24073834"/>
    <w:rsid w:val="26443E37"/>
    <w:rsid w:val="27463405"/>
    <w:rsid w:val="29CD1AA7"/>
    <w:rsid w:val="2ADED3FA"/>
    <w:rsid w:val="2CD01AD7"/>
    <w:rsid w:val="2FD5E603"/>
    <w:rsid w:val="338DC9E2"/>
    <w:rsid w:val="3A0086D0"/>
    <w:rsid w:val="40B293EF"/>
    <w:rsid w:val="46F3B34A"/>
    <w:rsid w:val="4764D84F"/>
    <w:rsid w:val="47B5AB3F"/>
    <w:rsid w:val="4ED83FD5"/>
    <w:rsid w:val="4FD0C7FE"/>
    <w:rsid w:val="509FF2A5"/>
    <w:rsid w:val="520BC45A"/>
    <w:rsid w:val="52DE5835"/>
    <w:rsid w:val="530F7B9F"/>
    <w:rsid w:val="59501C77"/>
    <w:rsid w:val="5D2075AC"/>
    <w:rsid w:val="620D9E50"/>
    <w:rsid w:val="62967C93"/>
    <w:rsid w:val="67E93CF7"/>
    <w:rsid w:val="74CED54D"/>
    <w:rsid w:val="7F25E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D0EF"/>
  <w15:chartTrackingRefBased/>
  <w15:docId w15:val="{64279A1F-4F44-4311-ABEF-BCCF71C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2FB3"/>
  </w:style>
  <w:style w:type="paragraph" w:styleId="Kop1">
    <w:name w:val="heading 1"/>
    <w:basedOn w:val="Standaard"/>
    <w:next w:val="Standaard"/>
    <w:link w:val="Kop1Char"/>
    <w:uiPriority w:val="9"/>
    <w:qFormat/>
    <w:rsid w:val="008C2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2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2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2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2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2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2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2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2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2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2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2F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2F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2F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2F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2F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2F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2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2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2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2F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2F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2F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2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2F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2FB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2F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2F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2FB3"/>
    <w:rPr>
      <w:sz w:val="20"/>
      <w:szCs w:val="20"/>
    </w:rPr>
  </w:style>
  <w:style w:type="paragraph" w:styleId="Revisie">
    <w:name w:val="Revision"/>
    <w:hidden/>
    <w:uiPriority w:val="99"/>
    <w:semiHidden/>
    <w:rsid w:val="00383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7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9" w:color="F2F2F2"/>
                        <w:left w:val="single" w:sz="6" w:space="23" w:color="F2F2F2"/>
                        <w:bottom w:val="single" w:sz="6" w:space="19" w:color="F2F2F2"/>
                        <w:right w:val="single" w:sz="6" w:space="23" w:color="F2F2F2"/>
                      </w:divBdr>
                    </w:div>
                  </w:divsChild>
                </w:div>
              </w:divsChild>
            </w:div>
          </w:divsChild>
        </w:div>
      </w:divsChild>
    </w:div>
    <w:div w:id="915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90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7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9" w:color="F2F2F2"/>
                        <w:left w:val="single" w:sz="6" w:space="23" w:color="F2F2F2"/>
                        <w:bottom w:val="single" w:sz="6" w:space="19" w:color="F2F2F2"/>
                        <w:right w:val="single" w:sz="6" w:space="23" w:color="F2F2F2"/>
                      </w:divBdr>
                    </w:div>
                  </w:divsChild>
                </w:div>
              </w:divsChild>
            </w:div>
          </w:divsChild>
        </w:div>
      </w:divsChild>
    </w:div>
    <w:div w:id="1147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5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3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9" w:color="F2F2F2"/>
                        <w:left w:val="single" w:sz="6" w:space="23" w:color="F2F2F2"/>
                        <w:bottom w:val="single" w:sz="6" w:space="19" w:color="F2F2F2"/>
                        <w:right w:val="single" w:sz="6" w:space="23" w:color="F2F2F2"/>
                      </w:divBdr>
                    </w:div>
                  </w:divsChild>
                </w:div>
              </w:divsChild>
            </w:div>
          </w:divsChild>
        </w:div>
      </w:divsChild>
    </w:div>
    <w:div w:id="1396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4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9" w:color="F2F2F2"/>
                        <w:left w:val="single" w:sz="6" w:space="23" w:color="F2F2F2"/>
                        <w:bottom w:val="single" w:sz="6" w:space="19" w:color="F2F2F2"/>
                        <w:right w:val="single" w:sz="6" w:space="23" w:color="F2F2F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2481</Characters>
  <Application>Microsoft Office Word</Application>
  <DocSecurity>0</DocSecurity>
  <Lines>20</Lines>
  <Paragraphs>5</Paragraphs>
  <ScaleCrop>false</ScaleCrop>
  <Company>Koninklijk Nederlands Genootschap voor Fysiotherapie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Madelon Leenhouts</dc:creator>
  <cp:keywords/>
  <dc:description/>
  <cp:lastModifiedBy>Tamara van der Wind</cp:lastModifiedBy>
  <cp:revision>4</cp:revision>
  <dcterms:created xsi:type="dcterms:W3CDTF">2024-08-26T15:47:00Z</dcterms:created>
  <dcterms:modified xsi:type="dcterms:W3CDTF">2024-08-27T10:33:00Z</dcterms:modified>
</cp:coreProperties>
</file>