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3E6A" w14:textId="6001C30C" w:rsidR="009E430B" w:rsidRDefault="0045001F">
      <w:pPr>
        <w:rPr>
          <w:b/>
          <w:lang w:val="nl-NL"/>
        </w:rPr>
      </w:pPr>
      <w:r>
        <w:rPr>
          <w:b/>
          <w:lang w:val="nl-NL"/>
        </w:rPr>
        <w:t xml:space="preserve">Titel: </w:t>
      </w:r>
      <w:r w:rsidR="009E430B">
        <w:rPr>
          <w:b/>
          <w:lang w:val="nl-NL"/>
        </w:rPr>
        <w:t xml:space="preserve"> </w:t>
      </w:r>
      <w:r>
        <w:rPr>
          <w:b/>
          <w:lang w:val="nl-NL"/>
        </w:rPr>
        <w:t>M</w:t>
      </w:r>
      <w:r w:rsidR="009E430B">
        <w:rPr>
          <w:b/>
          <w:lang w:val="nl-NL"/>
        </w:rPr>
        <w:t xml:space="preserve">otoscopie </w:t>
      </w:r>
      <w:r w:rsidR="007724B6">
        <w:rPr>
          <w:b/>
          <w:lang w:val="nl-NL"/>
        </w:rPr>
        <w:t xml:space="preserve">kan </w:t>
      </w:r>
      <w:r w:rsidR="009E430B">
        <w:rPr>
          <w:b/>
          <w:lang w:val="nl-NL"/>
        </w:rPr>
        <w:t>bijdrage</w:t>
      </w:r>
      <w:r w:rsidR="007724B6">
        <w:rPr>
          <w:b/>
          <w:lang w:val="nl-NL"/>
        </w:rPr>
        <w:t>n om tot</w:t>
      </w:r>
      <w:r w:rsidR="009E430B">
        <w:rPr>
          <w:b/>
          <w:lang w:val="nl-NL"/>
        </w:rPr>
        <w:t xml:space="preserve"> </w:t>
      </w:r>
      <w:r w:rsidR="007724B6">
        <w:rPr>
          <w:b/>
          <w:lang w:val="nl-NL"/>
        </w:rPr>
        <w:t>ee</w:t>
      </w:r>
      <w:r w:rsidR="009E430B">
        <w:rPr>
          <w:b/>
          <w:lang w:val="nl-NL"/>
        </w:rPr>
        <w:t xml:space="preserve">n </w:t>
      </w:r>
      <w:r w:rsidR="007724B6">
        <w:rPr>
          <w:b/>
          <w:lang w:val="nl-NL"/>
        </w:rPr>
        <w:t xml:space="preserve">juiste </w:t>
      </w:r>
      <w:r w:rsidR="009E430B">
        <w:rPr>
          <w:b/>
          <w:lang w:val="nl-NL"/>
        </w:rPr>
        <w:t>diagnos</w:t>
      </w:r>
      <w:r w:rsidR="007724B6">
        <w:rPr>
          <w:b/>
          <w:lang w:val="nl-NL"/>
        </w:rPr>
        <w:t>e te komen</w:t>
      </w:r>
      <w:r w:rsidR="009E430B">
        <w:rPr>
          <w:b/>
          <w:lang w:val="nl-NL"/>
        </w:rPr>
        <w:t xml:space="preserve"> </w:t>
      </w:r>
    </w:p>
    <w:p w14:paraId="2AED5CF8" w14:textId="77777777" w:rsidR="00A278E8" w:rsidRDefault="00A278E8">
      <w:pPr>
        <w:rPr>
          <w:b/>
          <w:lang w:val="nl-NL"/>
        </w:rPr>
      </w:pPr>
    </w:p>
    <w:p w14:paraId="51826A0D" w14:textId="77777777" w:rsidR="00A278E8" w:rsidRDefault="00A278E8">
      <w:pPr>
        <w:rPr>
          <w:b/>
          <w:lang w:val="nl-NL"/>
        </w:rPr>
      </w:pPr>
    </w:p>
    <w:p w14:paraId="11645611" w14:textId="1115DC1D" w:rsidR="009E430B" w:rsidRDefault="007724B6">
      <w:pPr>
        <w:rPr>
          <w:b/>
          <w:lang w:val="nl-NL"/>
        </w:rPr>
      </w:pPr>
      <w:r>
        <w:rPr>
          <w:b/>
          <w:lang w:val="nl-NL"/>
        </w:rPr>
        <w:t xml:space="preserve">Dr. </w:t>
      </w:r>
      <w:r w:rsidR="00CF0ED6">
        <w:rPr>
          <w:b/>
          <w:lang w:val="nl-NL"/>
        </w:rPr>
        <w:t>R</w:t>
      </w:r>
      <w:r w:rsidR="002F6878">
        <w:rPr>
          <w:b/>
          <w:lang w:val="nl-NL"/>
        </w:rPr>
        <w:t>on</w:t>
      </w:r>
      <w:r w:rsidR="00CF0ED6">
        <w:rPr>
          <w:b/>
          <w:lang w:val="nl-NL"/>
        </w:rPr>
        <w:t xml:space="preserve"> van </w:t>
      </w:r>
      <w:proofErr w:type="spellStart"/>
      <w:r w:rsidR="00CF0ED6">
        <w:rPr>
          <w:b/>
          <w:lang w:val="nl-NL"/>
        </w:rPr>
        <w:t>Empelen</w:t>
      </w:r>
      <w:proofErr w:type="spellEnd"/>
    </w:p>
    <w:p w14:paraId="65B3E52E" w14:textId="2CD38BDD" w:rsidR="00104C3D" w:rsidRDefault="00104C3D" w:rsidP="00104C3D">
      <w:pPr>
        <w:rPr>
          <w:b/>
          <w:lang w:val="nl-NL"/>
        </w:rPr>
      </w:pPr>
      <w:r w:rsidRPr="00104C3D">
        <w:rPr>
          <w:b/>
          <w:lang w:val="nl-NL"/>
        </w:rPr>
        <w:t>Kinderfysiotherapeut, neurowetenschapper, orthopedagoog | Divisie Kinderen, Kinderbewegingscentrum</w:t>
      </w:r>
      <w:r>
        <w:rPr>
          <w:b/>
          <w:lang w:val="nl-NL"/>
        </w:rPr>
        <w:t xml:space="preserve"> </w:t>
      </w:r>
      <w:r w:rsidRPr="00104C3D">
        <w:rPr>
          <w:b/>
          <w:lang w:val="nl-NL"/>
        </w:rPr>
        <w:t>|Wilhelmina Kinderziekenhuis (UMC Utrecht) | Huispostnummer KB 02.056.0 | Postbus 85060 | 3508 AB  UTRECHT</w:t>
      </w:r>
      <w:r w:rsidR="00EA1B39">
        <w:rPr>
          <w:b/>
          <w:lang w:val="nl-NL"/>
        </w:rPr>
        <w:t xml:space="preserve"> </w:t>
      </w:r>
      <w:r w:rsidR="00EA1B39" w:rsidRPr="00EA1B39">
        <w:rPr>
          <w:b/>
          <w:lang w:val="nl-NL"/>
        </w:rPr>
        <w:t>|</w:t>
      </w:r>
      <w:r w:rsidR="00EA1B39">
        <w:rPr>
          <w:b/>
          <w:lang w:val="nl-NL"/>
        </w:rPr>
        <w:t xml:space="preserve"> E-mail R.vanEmpelen@umcutrecht.nl</w:t>
      </w:r>
    </w:p>
    <w:p w14:paraId="5B8D4812" w14:textId="7106EE22" w:rsidR="00CF0ED6" w:rsidRDefault="00CF0ED6">
      <w:pPr>
        <w:rPr>
          <w:b/>
          <w:lang w:val="nl-NL"/>
        </w:rPr>
      </w:pPr>
    </w:p>
    <w:p w14:paraId="31EA73A8" w14:textId="4AA97075" w:rsidR="00CF0ED6" w:rsidRDefault="007724B6">
      <w:pPr>
        <w:rPr>
          <w:b/>
          <w:lang w:val="nl-NL"/>
        </w:rPr>
      </w:pPr>
      <w:r>
        <w:rPr>
          <w:b/>
          <w:lang w:val="nl-NL"/>
        </w:rPr>
        <w:t xml:space="preserve">Dr. </w:t>
      </w:r>
      <w:r w:rsidR="00CF0ED6">
        <w:rPr>
          <w:b/>
          <w:lang w:val="nl-NL"/>
        </w:rPr>
        <w:t>I</w:t>
      </w:r>
      <w:r w:rsidR="002F6878">
        <w:rPr>
          <w:b/>
          <w:lang w:val="nl-NL"/>
        </w:rPr>
        <w:t>ng</w:t>
      </w:r>
      <w:r w:rsidR="0011002D">
        <w:rPr>
          <w:b/>
          <w:lang w:val="nl-NL"/>
        </w:rPr>
        <w:t>rid</w:t>
      </w:r>
      <w:r w:rsidR="00E95E84">
        <w:rPr>
          <w:b/>
          <w:lang w:val="nl-NL"/>
        </w:rPr>
        <w:t xml:space="preserve"> </w:t>
      </w:r>
      <w:r>
        <w:rPr>
          <w:b/>
          <w:lang w:val="nl-NL"/>
        </w:rPr>
        <w:t>C.</w:t>
      </w:r>
      <w:r w:rsidR="00CF0ED6">
        <w:rPr>
          <w:b/>
          <w:lang w:val="nl-NL"/>
        </w:rPr>
        <w:t xml:space="preserve"> van </w:t>
      </w:r>
      <w:proofErr w:type="spellStart"/>
      <w:r w:rsidR="00CF0ED6">
        <w:rPr>
          <w:b/>
          <w:lang w:val="nl-NL"/>
        </w:rPr>
        <w:t>Haastert</w:t>
      </w:r>
      <w:proofErr w:type="spellEnd"/>
    </w:p>
    <w:p w14:paraId="4F4B5086" w14:textId="51EC3B68" w:rsidR="009E430B" w:rsidRDefault="0011002D">
      <w:pPr>
        <w:rPr>
          <w:b/>
          <w:lang w:val="nl-NL"/>
        </w:rPr>
      </w:pPr>
      <w:r>
        <w:rPr>
          <w:b/>
          <w:lang w:val="nl-NL"/>
        </w:rPr>
        <w:t>O</w:t>
      </w:r>
      <w:r w:rsidRPr="0011002D">
        <w:rPr>
          <w:b/>
          <w:lang w:val="nl-NL"/>
        </w:rPr>
        <w:t>rthopedagoog</w:t>
      </w:r>
      <w:r>
        <w:rPr>
          <w:b/>
          <w:lang w:val="nl-NL"/>
        </w:rPr>
        <w:t>,</w:t>
      </w:r>
      <w:r w:rsidRPr="0011002D">
        <w:rPr>
          <w:b/>
          <w:lang w:val="nl-NL"/>
        </w:rPr>
        <w:t xml:space="preserve"> </w:t>
      </w:r>
      <w:r>
        <w:rPr>
          <w:b/>
          <w:lang w:val="nl-NL"/>
        </w:rPr>
        <w:t>k</w:t>
      </w:r>
      <w:r w:rsidR="0045001F">
        <w:rPr>
          <w:b/>
          <w:lang w:val="nl-NL"/>
        </w:rPr>
        <w:t>inderfysiotherapeut</w:t>
      </w:r>
      <w:r w:rsidR="009B3EFC">
        <w:rPr>
          <w:b/>
          <w:lang w:val="nl-NL"/>
        </w:rPr>
        <w:t xml:space="preserve"> </w:t>
      </w:r>
      <w:r w:rsidR="0045001F" w:rsidRPr="0045001F">
        <w:rPr>
          <w:b/>
          <w:lang w:val="nl-NL"/>
        </w:rPr>
        <w:t>|</w:t>
      </w:r>
      <w:r w:rsidR="0045001F">
        <w:rPr>
          <w:b/>
          <w:lang w:val="nl-NL"/>
        </w:rPr>
        <w:t xml:space="preserve">Afdeling Neonatologie, </w:t>
      </w:r>
      <w:r w:rsidR="0045001F" w:rsidRPr="0045001F">
        <w:rPr>
          <w:lang w:val="nl-NL"/>
        </w:rPr>
        <w:t xml:space="preserve"> </w:t>
      </w:r>
      <w:r w:rsidR="0045001F" w:rsidRPr="0045001F">
        <w:rPr>
          <w:b/>
          <w:lang w:val="nl-NL"/>
        </w:rPr>
        <w:t xml:space="preserve">Divisie </w:t>
      </w:r>
      <w:r w:rsidR="0045001F">
        <w:rPr>
          <w:b/>
          <w:lang w:val="nl-NL"/>
        </w:rPr>
        <w:t>Vrouw</w:t>
      </w:r>
      <w:r w:rsidR="007724B6">
        <w:rPr>
          <w:b/>
          <w:lang w:val="nl-NL"/>
        </w:rPr>
        <w:t xml:space="preserve"> en Baby</w:t>
      </w:r>
      <w:r w:rsidR="0045001F" w:rsidRPr="0045001F">
        <w:rPr>
          <w:b/>
          <w:lang w:val="nl-NL"/>
        </w:rPr>
        <w:t>, |Wilhelmina Kinderziekenhuis (UMC Utrecht) |</w:t>
      </w:r>
      <w:r w:rsidR="0045001F">
        <w:rPr>
          <w:b/>
          <w:lang w:val="nl-NL"/>
        </w:rPr>
        <w:t xml:space="preserve"> </w:t>
      </w:r>
    </w:p>
    <w:p w14:paraId="2AA03D8C" w14:textId="77777777" w:rsidR="0029052F" w:rsidRDefault="0029052F">
      <w:pPr>
        <w:rPr>
          <w:b/>
          <w:lang w:val="nl-NL"/>
        </w:rPr>
      </w:pPr>
    </w:p>
    <w:p w14:paraId="19380C19" w14:textId="29D06D88" w:rsidR="0029052F" w:rsidRDefault="0029052F">
      <w:pPr>
        <w:rPr>
          <w:b/>
          <w:lang w:val="nl-NL"/>
        </w:rPr>
      </w:pPr>
      <w:r>
        <w:rPr>
          <w:b/>
          <w:lang w:val="nl-NL"/>
        </w:rPr>
        <w:t xml:space="preserve">Aantal woorden inleiding </w:t>
      </w:r>
      <w:r w:rsidR="00682E61">
        <w:rPr>
          <w:b/>
          <w:lang w:val="nl-NL"/>
        </w:rPr>
        <w:t>6</w:t>
      </w:r>
      <w:r w:rsidR="00855B04">
        <w:rPr>
          <w:b/>
          <w:lang w:val="nl-NL"/>
        </w:rPr>
        <w:t>2</w:t>
      </w:r>
    </w:p>
    <w:p w14:paraId="06129107" w14:textId="77777777" w:rsidR="0029052F" w:rsidRDefault="0029052F">
      <w:pPr>
        <w:rPr>
          <w:b/>
          <w:lang w:val="nl-NL"/>
        </w:rPr>
      </w:pPr>
    </w:p>
    <w:p w14:paraId="36293560" w14:textId="4061711E" w:rsidR="009E430B" w:rsidRDefault="0029052F">
      <w:pPr>
        <w:rPr>
          <w:b/>
          <w:lang w:val="nl-NL"/>
        </w:rPr>
      </w:pPr>
      <w:r>
        <w:rPr>
          <w:b/>
          <w:lang w:val="nl-NL"/>
        </w:rPr>
        <w:t xml:space="preserve">Totaal aantal woorden </w:t>
      </w:r>
      <w:r w:rsidR="00EA7A50">
        <w:rPr>
          <w:b/>
          <w:lang w:val="nl-NL"/>
        </w:rPr>
        <w:t>1784</w:t>
      </w:r>
      <w:r w:rsidR="009463B9">
        <w:rPr>
          <w:b/>
          <w:lang w:val="nl-NL"/>
        </w:rPr>
        <w:t xml:space="preserve"> </w:t>
      </w:r>
      <w:r>
        <w:rPr>
          <w:b/>
          <w:lang w:val="nl-NL"/>
        </w:rPr>
        <w:t xml:space="preserve">(zonder </w:t>
      </w:r>
      <w:r w:rsidR="0005344F">
        <w:rPr>
          <w:b/>
          <w:lang w:val="nl-NL"/>
        </w:rPr>
        <w:t>beschouwing</w:t>
      </w:r>
      <w:r w:rsidR="003078C7">
        <w:rPr>
          <w:b/>
          <w:lang w:val="nl-NL"/>
        </w:rPr>
        <w:t>, leerpunten</w:t>
      </w:r>
      <w:r w:rsidR="0005344F">
        <w:rPr>
          <w:b/>
          <w:lang w:val="nl-NL"/>
        </w:rPr>
        <w:t xml:space="preserve"> en </w:t>
      </w:r>
      <w:r>
        <w:rPr>
          <w:b/>
          <w:lang w:val="nl-NL"/>
        </w:rPr>
        <w:t xml:space="preserve">de </w:t>
      </w:r>
      <w:proofErr w:type="spellStart"/>
      <w:r>
        <w:rPr>
          <w:b/>
          <w:lang w:val="nl-NL"/>
        </w:rPr>
        <w:t>lit</w:t>
      </w:r>
      <w:proofErr w:type="spellEnd"/>
      <w:r>
        <w:rPr>
          <w:b/>
          <w:lang w:val="nl-NL"/>
        </w:rPr>
        <w:t xml:space="preserve"> lijst)</w:t>
      </w:r>
      <w:r w:rsidR="009E430B">
        <w:rPr>
          <w:b/>
          <w:lang w:val="nl-NL"/>
        </w:rPr>
        <w:br w:type="page"/>
      </w:r>
    </w:p>
    <w:p w14:paraId="7457E898" w14:textId="57CF5268" w:rsidR="00B20032" w:rsidRDefault="00B20032" w:rsidP="00302D59">
      <w:pPr>
        <w:rPr>
          <w:b/>
          <w:lang w:val="nl-NL"/>
        </w:rPr>
      </w:pPr>
      <w:r>
        <w:rPr>
          <w:b/>
          <w:lang w:val="nl-NL"/>
        </w:rPr>
        <w:lastRenderedPageBreak/>
        <w:t>Inleiding</w:t>
      </w:r>
      <w:r w:rsidR="007263DD">
        <w:rPr>
          <w:b/>
          <w:lang w:val="nl-NL"/>
        </w:rPr>
        <w:t xml:space="preserve"> </w:t>
      </w:r>
    </w:p>
    <w:p w14:paraId="6B831710" w14:textId="77777777" w:rsidR="00B20032" w:rsidRDefault="00B20032" w:rsidP="00B20032">
      <w:pPr>
        <w:spacing w:after="0"/>
        <w:rPr>
          <w:lang w:val="nl-NL"/>
        </w:rPr>
      </w:pPr>
      <w:r>
        <w:rPr>
          <w:lang w:val="nl-NL"/>
        </w:rPr>
        <w:t>Dames en heren,</w:t>
      </w:r>
    </w:p>
    <w:p w14:paraId="1F18A6CB" w14:textId="139ADC9D" w:rsidR="00B20032" w:rsidRPr="00EA223F" w:rsidRDefault="00B20032" w:rsidP="00B20032">
      <w:pPr>
        <w:spacing w:after="0"/>
        <w:rPr>
          <w:rFonts w:cs="Segoe UI"/>
          <w:lang w:val="nl-NL"/>
        </w:rPr>
      </w:pPr>
      <w:r w:rsidRPr="00EA223F">
        <w:rPr>
          <w:rFonts w:cs="Segoe UI"/>
          <w:lang w:val="nl-NL"/>
        </w:rPr>
        <w:t xml:space="preserve">De diagnose Cerebrale parese </w:t>
      </w:r>
      <w:r w:rsidR="006F33EB">
        <w:rPr>
          <w:rFonts w:cs="Segoe UI"/>
          <w:lang w:val="nl-NL"/>
        </w:rPr>
        <w:t xml:space="preserve">(CP) </w:t>
      </w:r>
      <w:r w:rsidRPr="00EA223F">
        <w:rPr>
          <w:rFonts w:cs="Segoe UI"/>
          <w:lang w:val="nl-NL"/>
        </w:rPr>
        <w:t xml:space="preserve">bij kinderen, is een beschrijvende term </w:t>
      </w:r>
      <w:r w:rsidR="007724B6">
        <w:rPr>
          <w:rFonts w:cs="Segoe UI"/>
          <w:lang w:val="nl-NL"/>
        </w:rPr>
        <w:t xml:space="preserve">en </w:t>
      </w:r>
      <w:r w:rsidR="007724B6" w:rsidRPr="007724B6">
        <w:rPr>
          <w:rFonts w:cs="Segoe UI"/>
          <w:lang w:val="nl-NL"/>
        </w:rPr>
        <w:t>geen verklarende diagnose</w:t>
      </w:r>
      <w:r w:rsidR="000313B2">
        <w:rPr>
          <w:rFonts w:cs="Segoe UI"/>
          <w:lang w:val="nl-NL"/>
        </w:rPr>
        <w:t xml:space="preserve"> voor een centraal neurologische bewegingsstoornis</w:t>
      </w:r>
      <w:r w:rsidRPr="00EA223F">
        <w:rPr>
          <w:rFonts w:cs="Segoe UI"/>
          <w:lang w:val="nl-NL"/>
        </w:rPr>
        <w:t xml:space="preserve">. Toch wordt </w:t>
      </w:r>
      <w:r w:rsidR="005C508C">
        <w:rPr>
          <w:rFonts w:cs="Segoe UI"/>
          <w:lang w:val="nl-NL"/>
        </w:rPr>
        <w:t xml:space="preserve"> </w:t>
      </w:r>
      <w:r w:rsidRPr="00EA223F">
        <w:rPr>
          <w:rFonts w:cs="Segoe UI"/>
          <w:lang w:val="nl-NL"/>
        </w:rPr>
        <w:t xml:space="preserve">deze term </w:t>
      </w:r>
      <w:r w:rsidR="007724B6">
        <w:rPr>
          <w:rFonts w:cs="Segoe UI"/>
          <w:lang w:val="nl-NL"/>
        </w:rPr>
        <w:t xml:space="preserve">vaak </w:t>
      </w:r>
      <w:r w:rsidRPr="00EA223F">
        <w:rPr>
          <w:rFonts w:cs="Segoe UI"/>
          <w:lang w:val="nl-NL"/>
        </w:rPr>
        <w:t xml:space="preserve">gebruikt </w:t>
      </w:r>
      <w:r w:rsidR="00EA223F" w:rsidRPr="00EA223F">
        <w:rPr>
          <w:rFonts w:cs="Segoe UI"/>
          <w:lang w:val="nl-NL"/>
        </w:rPr>
        <w:t xml:space="preserve">als werkdiagnose, met een </w:t>
      </w:r>
      <w:r w:rsidR="00382C40">
        <w:rPr>
          <w:rFonts w:cs="Segoe UI"/>
          <w:lang w:val="nl-NL"/>
        </w:rPr>
        <w:t xml:space="preserve">daarop gericht </w:t>
      </w:r>
      <w:r w:rsidR="00EA223F" w:rsidRPr="00EA223F">
        <w:rPr>
          <w:rFonts w:cs="Segoe UI"/>
          <w:lang w:val="nl-NL"/>
        </w:rPr>
        <w:t>behandelprogramma.</w:t>
      </w:r>
    </w:p>
    <w:p w14:paraId="0FC37578" w14:textId="4D4ACEBF" w:rsidR="00B20032" w:rsidRDefault="00BA2CDD" w:rsidP="008B3084">
      <w:pPr>
        <w:spacing w:after="0"/>
        <w:rPr>
          <w:lang w:val="nl-NL"/>
        </w:rPr>
      </w:pPr>
      <w:r>
        <w:rPr>
          <w:rFonts w:cs="Segoe UI"/>
          <w:lang w:val="nl-NL"/>
        </w:rPr>
        <w:t xml:space="preserve">Het is </w:t>
      </w:r>
      <w:r w:rsidR="0011002D">
        <w:rPr>
          <w:rFonts w:cs="Segoe UI"/>
          <w:lang w:val="nl-NL"/>
        </w:rPr>
        <w:t xml:space="preserve">echter </w:t>
      </w:r>
      <w:r>
        <w:rPr>
          <w:rFonts w:cs="Segoe UI"/>
          <w:lang w:val="nl-NL"/>
        </w:rPr>
        <w:t xml:space="preserve">belangrijk dat men zich realiseert </w:t>
      </w:r>
      <w:r w:rsidR="006F33EB">
        <w:rPr>
          <w:rFonts w:cs="Segoe UI"/>
          <w:lang w:val="nl-NL"/>
        </w:rPr>
        <w:t xml:space="preserve">dat er </w:t>
      </w:r>
      <w:r w:rsidR="0011002D">
        <w:rPr>
          <w:rFonts w:cs="Segoe UI"/>
          <w:lang w:val="nl-NL"/>
        </w:rPr>
        <w:t xml:space="preserve">aan </w:t>
      </w:r>
      <w:r w:rsidR="00910788">
        <w:rPr>
          <w:rFonts w:cs="Segoe UI"/>
          <w:lang w:val="nl-NL"/>
        </w:rPr>
        <w:t>deze</w:t>
      </w:r>
      <w:r w:rsidR="0011002D" w:rsidRPr="0011002D">
        <w:rPr>
          <w:rFonts w:cs="Segoe UI"/>
          <w:lang w:val="nl-NL"/>
        </w:rPr>
        <w:t xml:space="preserve"> bewegingsstoornis </w:t>
      </w:r>
      <w:r>
        <w:rPr>
          <w:lang w:val="nl-NL"/>
        </w:rPr>
        <w:t xml:space="preserve">ook </w:t>
      </w:r>
      <w:r w:rsidR="00682E61">
        <w:rPr>
          <w:lang w:val="nl-NL"/>
        </w:rPr>
        <w:t>een voorbijgaande rigiditeit</w:t>
      </w:r>
      <w:r w:rsidR="00910788">
        <w:rPr>
          <w:lang w:val="nl-NL"/>
        </w:rPr>
        <w:t>,</w:t>
      </w:r>
      <w:r w:rsidR="00682E61">
        <w:rPr>
          <w:lang w:val="nl-NL"/>
        </w:rPr>
        <w:t xml:space="preserve"> </w:t>
      </w:r>
      <w:r w:rsidR="000313B2">
        <w:rPr>
          <w:lang w:val="nl-NL"/>
        </w:rPr>
        <w:t xml:space="preserve">een </w:t>
      </w:r>
      <w:r w:rsidR="000F2EA7">
        <w:rPr>
          <w:lang w:val="nl-NL"/>
        </w:rPr>
        <w:t xml:space="preserve">neurodegeneratieve of metabole </w:t>
      </w:r>
      <w:r>
        <w:rPr>
          <w:lang w:val="nl-NL"/>
        </w:rPr>
        <w:t>aandoening ten grondslag kan liggen</w:t>
      </w:r>
      <w:r w:rsidR="000F2EA7">
        <w:rPr>
          <w:lang w:val="nl-NL"/>
        </w:rPr>
        <w:t>.</w:t>
      </w:r>
    </w:p>
    <w:p w14:paraId="222DC21A" w14:textId="5A2C5B7D" w:rsidR="00190D94" w:rsidRDefault="00190D94" w:rsidP="00190D94">
      <w:pPr>
        <w:spacing w:after="0"/>
        <w:rPr>
          <w:lang w:val="nl-NL"/>
        </w:rPr>
      </w:pPr>
    </w:p>
    <w:p w14:paraId="72BE9E67" w14:textId="388982BD" w:rsidR="00E75EDC" w:rsidRPr="009463B9" w:rsidRDefault="00E75EDC" w:rsidP="00E75EDC">
      <w:pPr>
        <w:spacing w:after="0"/>
        <w:rPr>
          <w:b/>
          <w:lang w:val="nl-NL"/>
        </w:rPr>
      </w:pPr>
      <w:r w:rsidRPr="009463B9">
        <w:rPr>
          <w:b/>
          <w:lang w:val="nl-NL"/>
        </w:rPr>
        <w:t>Centraal neurologische stoornis</w:t>
      </w:r>
    </w:p>
    <w:p w14:paraId="76FE476D" w14:textId="77777777" w:rsidR="00E75EDC" w:rsidRPr="00190D94" w:rsidRDefault="00E75EDC" w:rsidP="00E75EDC">
      <w:pPr>
        <w:spacing w:after="0"/>
        <w:rPr>
          <w:lang w:val="nl-NL"/>
        </w:rPr>
      </w:pPr>
      <w:r>
        <w:rPr>
          <w:lang w:val="nl-NL"/>
        </w:rPr>
        <w:t>Van kinderen met een centraal</w:t>
      </w:r>
      <w:r w:rsidRPr="00190D94">
        <w:rPr>
          <w:lang w:val="nl-NL"/>
        </w:rPr>
        <w:t xml:space="preserve"> neurologische stoornis</w:t>
      </w:r>
      <w:r>
        <w:rPr>
          <w:lang w:val="nl-NL"/>
        </w:rPr>
        <w:t xml:space="preserve"> valt de grootste groep </w:t>
      </w:r>
      <w:r w:rsidRPr="00190D94">
        <w:rPr>
          <w:lang w:val="nl-NL"/>
        </w:rPr>
        <w:t>o</w:t>
      </w:r>
      <w:r>
        <w:rPr>
          <w:lang w:val="nl-NL"/>
        </w:rPr>
        <w:t xml:space="preserve">nder de noemer </w:t>
      </w:r>
      <w:r w:rsidRPr="00190D94">
        <w:rPr>
          <w:lang w:val="nl-NL"/>
        </w:rPr>
        <w:t xml:space="preserve">CP. </w:t>
      </w:r>
      <w:r>
        <w:rPr>
          <w:lang w:val="nl-NL"/>
        </w:rPr>
        <w:t>CP</w:t>
      </w:r>
      <w:r w:rsidRPr="00190D94">
        <w:rPr>
          <w:lang w:val="nl-NL"/>
        </w:rPr>
        <w:t xml:space="preserve"> is een klinisch syndroom met een houdings- of bewegingsstoornis die voor</w:t>
      </w:r>
      <w:r>
        <w:rPr>
          <w:lang w:val="nl-NL"/>
        </w:rPr>
        <w:t>t</w:t>
      </w:r>
      <w:r w:rsidRPr="00190D94">
        <w:rPr>
          <w:lang w:val="nl-NL"/>
        </w:rPr>
        <w:t xml:space="preserve">komt uit een niet-progressieve hersenbeschadiging die voor de eerste verjaardag is ontstaan. </w:t>
      </w:r>
    </w:p>
    <w:p w14:paraId="140711D1" w14:textId="59835428" w:rsidR="00E75EDC" w:rsidRPr="00190D94" w:rsidRDefault="00E75EDC" w:rsidP="00E75EDC">
      <w:pPr>
        <w:spacing w:after="0"/>
        <w:rPr>
          <w:lang w:val="nl-NL"/>
        </w:rPr>
      </w:pPr>
      <w:r w:rsidRPr="00190D94">
        <w:rPr>
          <w:lang w:val="nl-NL"/>
        </w:rPr>
        <w:t>Hoe kom</w:t>
      </w:r>
      <w:r>
        <w:rPr>
          <w:lang w:val="nl-NL"/>
        </w:rPr>
        <w:t>t men</w:t>
      </w:r>
      <w:r w:rsidRPr="00190D94">
        <w:rPr>
          <w:lang w:val="nl-NL"/>
        </w:rPr>
        <w:t xml:space="preserve"> tot de vaststelling van een andere </w:t>
      </w:r>
      <w:r>
        <w:rPr>
          <w:lang w:val="nl-NL"/>
        </w:rPr>
        <w:t xml:space="preserve">oorzaak </w:t>
      </w:r>
      <w:r w:rsidR="000313B2">
        <w:rPr>
          <w:lang w:val="nl-NL"/>
        </w:rPr>
        <w:t>v</w:t>
      </w:r>
      <w:r>
        <w:rPr>
          <w:lang w:val="nl-NL"/>
        </w:rPr>
        <w:t>an een centraal neurologis</w:t>
      </w:r>
      <w:r w:rsidRPr="00190D94">
        <w:rPr>
          <w:lang w:val="nl-NL"/>
        </w:rPr>
        <w:t xml:space="preserve">che </w:t>
      </w:r>
      <w:r>
        <w:rPr>
          <w:lang w:val="nl-NL"/>
        </w:rPr>
        <w:t xml:space="preserve">houdings- en </w:t>
      </w:r>
      <w:r w:rsidRPr="00190D94">
        <w:rPr>
          <w:lang w:val="nl-NL"/>
        </w:rPr>
        <w:t>bewegingsstoornis</w:t>
      </w:r>
      <w:r>
        <w:rPr>
          <w:lang w:val="nl-NL"/>
        </w:rPr>
        <w:t>?</w:t>
      </w:r>
    </w:p>
    <w:p w14:paraId="6E434415" w14:textId="4A0A1B5E" w:rsidR="00E75EDC" w:rsidRDefault="00E75EDC" w:rsidP="00E75EDC">
      <w:pPr>
        <w:spacing w:after="0"/>
        <w:rPr>
          <w:lang w:val="nl-NL"/>
        </w:rPr>
      </w:pPr>
      <w:r w:rsidRPr="00190D94">
        <w:rPr>
          <w:lang w:val="nl-NL"/>
        </w:rPr>
        <w:t xml:space="preserve">In de praktijk is observatie van de </w:t>
      </w:r>
      <w:r>
        <w:rPr>
          <w:lang w:val="nl-NL"/>
        </w:rPr>
        <w:t xml:space="preserve">houdings- en/of </w:t>
      </w:r>
      <w:r w:rsidRPr="00190D94">
        <w:rPr>
          <w:lang w:val="nl-NL"/>
        </w:rPr>
        <w:t xml:space="preserve">bewegingsstoornis van </w:t>
      </w:r>
      <w:r>
        <w:rPr>
          <w:lang w:val="nl-NL"/>
        </w:rPr>
        <w:t xml:space="preserve">een kind in </w:t>
      </w:r>
      <w:r w:rsidRPr="00190D94">
        <w:rPr>
          <w:lang w:val="nl-NL"/>
        </w:rPr>
        <w:t xml:space="preserve">rust en </w:t>
      </w:r>
      <w:r>
        <w:rPr>
          <w:lang w:val="nl-NL"/>
        </w:rPr>
        <w:t xml:space="preserve">tijdens </w:t>
      </w:r>
      <w:r w:rsidRPr="00190D94">
        <w:rPr>
          <w:lang w:val="nl-NL"/>
        </w:rPr>
        <w:t>actief bewegen de beste manier om tot een classificatie van de stoornis te komen. Vooralsnog wordt ervan uitgegaan dat op basis van herkenning van het bewegingsbeeld (</w:t>
      </w:r>
      <w:proofErr w:type="spellStart"/>
      <w:r w:rsidRPr="00190D94">
        <w:rPr>
          <w:lang w:val="nl-NL"/>
        </w:rPr>
        <w:t>Gestalt</w:t>
      </w:r>
      <w:proofErr w:type="spellEnd"/>
      <w:r w:rsidRPr="00190D94">
        <w:rPr>
          <w:lang w:val="nl-NL"/>
        </w:rPr>
        <w:t xml:space="preserve">) klinisch een goede beschrijving mogelijk is. Dit impliceert dat ervaring van de onderzoeker met de verschillende houdings- en bewegingsstoornissen bij kinderen met </w:t>
      </w:r>
      <w:r w:rsidR="000313B2">
        <w:rPr>
          <w:lang w:val="nl-NL"/>
        </w:rPr>
        <w:t>een neurologische aandoening</w:t>
      </w:r>
      <w:r>
        <w:rPr>
          <w:lang w:val="nl-NL"/>
        </w:rPr>
        <w:t xml:space="preserve"> </w:t>
      </w:r>
      <w:r w:rsidRPr="00190D94">
        <w:rPr>
          <w:lang w:val="nl-NL"/>
        </w:rPr>
        <w:t>essentieel is.</w:t>
      </w:r>
    </w:p>
    <w:p w14:paraId="12E7FC59" w14:textId="09B484E9" w:rsidR="00E75EDC" w:rsidRDefault="00E75EDC" w:rsidP="00190D94">
      <w:pPr>
        <w:spacing w:after="0"/>
        <w:rPr>
          <w:lang w:val="nl-NL"/>
        </w:rPr>
      </w:pPr>
    </w:p>
    <w:p w14:paraId="7AB0E399" w14:textId="77777777" w:rsidR="00302D59" w:rsidRPr="00826770" w:rsidRDefault="00302D59" w:rsidP="009463B9">
      <w:pPr>
        <w:spacing w:after="0"/>
        <w:rPr>
          <w:b/>
          <w:lang w:val="nl-NL"/>
        </w:rPr>
      </w:pPr>
      <w:r w:rsidRPr="00826770">
        <w:rPr>
          <w:b/>
          <w:lang w:val="nl-NL"/>
        </w:rPr>
        <w:t xml:space="preserve">Sylvia </w:t>
      </w:r>
      <w:r w:rsidR="00D90709" w:rsidRPr="00A60457">
        <w:rPr>
          <w:rFonts w:cs="Segoe UI"/>
          <w:b/>
          <w:szCs w:val="20"/>
          <w:lang w:val="nl-NL"/>
        </w:rPr>
        <w:t>Tóth</w:t>
      </w:r>
      <w:r w:rsidRPr="00826770">
        <w:rPr>
          <w:b/>
          <w:lang w:val="nl-NL"/>
        </w:rPr>
        <w:t xml:space="preserve"> centrum</w:t>
      </w:r>
    </w:p>
    <w:p w14:paraId="6F185C04" w14:textId="0E69636E" w:rsidR="00826770" w:rsidRPr="008B3084" w:rsidRDefault="00791A09" w:rsidP="00826770">
      <w:pPr>
        <w:rPr>
          <w:rFonts w:cs="Segoe UI"/>
          <w:szCs w:val="20"/>
          <w:lang w:val="nl-NL"/>
        </w:rPr>
      </w:pPr>
      <w:r w:rsidRPr="000F2EA7">
        <w:rPr>
          <w:lang w:val="nl-NL"/>
        </w:rPr>
        <w:t xml:space="preserve">Bij onbegrepen of onduidelijke verklaringen voor </w:t>
      </w:r>
      <w:r w:rsidR="00BA2CDD">
        <w:rPr>
          <w:lang w:val="nl-NL"/>
        </w:rPr>
        <w:t>een</w:t>
      </w:r>
      <w:r w:rsidRPr="000F2EA7">
        <w:rPr>
          <w:lang w:val="nl-NL"/>
        </w:rPr>
        <w:t xml:space="preserve"> </w:t>
      </w:r>
      <w:r w:rsidR="0065440F">
        <w:rPr>
          <w:lang w:val="nl-NL"/>
        </w:rPr>
        <w:t xml:space="preserve">houdings- en/of </w:t>
      </w:r>
      <w:r>
        <w:rPr>
          <w:lang w:val="nl-NL"/>
        </w:rPr>
        <w:t xml:space="preserve">bewegingsstoornis, dient er altijd nadere diagnostiek plaats te vinden. Een van de centra die </w:t>
      </w:r>
      <w:r w:rsidR="00BA2CDD" w:rsidRPr="00BA2CDD">
        <w:rPr>
          <w:lang w:val="nl-NL"/>
        </w:rPr>
        <w:t>in 2000</w:t>
      </w:r>
      <w:r w:rsidR="00BA2CDD">
        <w:rPr>
          <w:lang w:val="nl-NL"/>
        </w:rPr>
        <w:t xml:space="preserve"> </w:t>
      </w:r>
      <w:r>
        <w:rPr>
          <w:lang w:val="nl-NL"/>
        </w:rPr>
        <w:t xml:space="preserve">hier speciaal voor is opgericht is het zogenaamde Sylvia </w:t>
      </w:r>
      <w:r w:rsidR="00D90709" w:rsidRPr="00D90709">
        <w:rPr>
          <w:rFonts w:cs="Segoe UI"/>
          <w:szCs w:val="20"/>
          <w:lang w:val="nl-NL"/>
        </w:rPr>
        <w:t>Tóth</w:t>
      </w:r>
      <w:r>
        <w:rPr>
          <w:lang w:val="nl-NL"/>
        </w:rPr>
        <w:t xml:space="preserve"> </w:t>
      </w:r>
      <w:r w:rsidR="00BA2CDD">
        <w:rPr>
          <w:lang w:val="nl-NL"/>
        </w:rPr>
        <w:t>(ST)</w:t>
      </w:r>
      <w:r w:rsidR="0065440F">
        <w:rPr>
          <w:lang w:val="nl-NL"/>
        </w:rPr>
        <w:t>-</w:t>
      </w:r>
      <w:r w:rsidR="00BA2CDD">
        <w:rPr>
          <w:lang w:val="nl-NL"/>
        </w:rPr>
        <w:t xml:space="preserve"> </w:t>
      </w:r>
      <w:r>
        <w:rPr>
          <w:lang w:val="nl-NL"/>
        </w:rPr>
        <w:t>centrum</w:t>
      </w:r>
      <w:r w:rsidR="00D65797">
        <w:rPr>
          <w:vertAlign w:val="superscript"/>
          <w:lang w:val="nl-NL"/>
        </w:rPr>
        <w:t>1</w:t>
      </w:r>
      <w:r w:rsidR="0011002D">
        <w:rPr>
          <w:vertAlign w:val="superscript"/>
          <w:lang w:val="nl-NL"/>
        </w:rPr>
        <w:t xml:space="preserve"> </w:t>
      </w:r>
      <w:r w:rsidR="00BA2CDD">
        <w:rPr>
          <w:lang w:val="nl-NL"/>
        </w:rPr>
        <w:t>dat zich ten d</w:t>
      </w:r>
      <w:r w:rsidR="00826770" w:rsidRPr="008B3084">
        <w:rPr>
          <w:rFonts w:cs="Segoe UI"/>
          <w:szCs w:val="20"/>
          <w:lang w:val="nl-NL"/>
        </w:rPr>
        <w:t xml:space="preserve">oel </w:t>
      </w:r>
      <w:r w:rsidR="00BA2CDD">
        <w:rPr>
          <w:rFonts w:cs="Segoe UI"/>
          <w:szCs w:val="20"/>
          <w:lang w:val="nl-NL"/>
        </w:rPr>
        <w:t>stelde</w:t>
      </w:r>
      <w:r w:rsidR="00525A7B">
        <w:rPr>
          <w:rFonts w:cs="Segoe UI"/>
          <w:szCs w:val="20"/>
          <w:lang w:val="nl-NL"/>
        </w:rPr>
        <w:t xml:space="preserve"> </w:t>
      </w:r>
      <w:r w:rsidR="00826770" w:rsidRPr="008B3084">
        <w:rPr>
          <w:rFonts w:cs="Segoe UI"/>
          <w:szCs w:val="20"/>
          <w:lang w:val="nl-NL"/>
        </w:rPr>
        <w:t xml:space="preserve">om bij kinderen met </w:t>
      </w:r>
      <w:r w:rsidR="00AB7E7C">
        <w:rPr>
          <w:rFonts w:cs="Segoe UI"/>
          <w:szCs w:val="20"/>
          <w:lang w:val="nl-NL"/>
        </w:rPr>
        <w:t xml:space="preserve">een </w:t>
      </w:r>
      <w:r w:rsidR="00BA2CDD">
        <w:rPr>
          <w:rFonts w:cs="Segoe UI"/>
          <w:szCs w:val="20"/>
          <w:lang w:val="nl-NL"/>
        </w:rPr>
        <w:t>onbegrepen ontwikkelingsachterstand</w:t>
      </w:r>
      <w:r w:rsidR="005D6B8B">
        <w:rPr>
          <w:rFonts w:cs="Segoe UI"/>
          <w:szCs w:val="20"/>
          <w:lang w:val="nl-NL"/>
        </w:rPr>
        <w:t xml:space="preserve"> </w:t>
      </w:r>
      <w:r w:rsidR="00826770" w:rsidRPr="008B3084">
        <w:rPr>
          <w:rFonts w:cs="Segoe UI"/>
          <w:szCs w:val="20"/>
          <w:lang w:val="nl-NL"/>
        </w:rPr>
        <w:t>in één dag een diagnose</w:t>
      </w:r>
      <w:r w:rsidR="00FB5989" w:rsidRPr="008B3084">
        <w:rPr>
          <w:rFonts w:cs="Segoe UI"/>
          <w:szCs w:val="20"/>
          <w:lang w:val="nl-NL"/>
        </w:rPr>
        <w:t xml:space="preserve"> </w:t>
      </w:r>
      <w:r w:rsidR="00826770" w:rsidRPr="008B3084">
        <w:rPr>
          <w:rFonts w:cs="Segoe UI"/>
          <w:szCs w:val="20"/>
          <w:lang w:val="nl-NL"/>
        </w:rPr>
        <w:t xml:space="preserve">te kunnen stellen. </w:t>
      </w:r>
    </w:p>
    <w:p w14:paraId="148EF3FA" w14:textId="48E52A83" w:rsidR="00302D59" w:rsidRPr="008B3084" w:rsidRDefault="00D25C61" w:rsidP="00D25C61">
      <w:pPr>
        <w:autoSpaceDE w:val="0"/>
        <w:autoSpaceDN w:val="0"/>
        <w:adjustRightInd w:val="0"/>
        <w:spacing w:after="0" w:line="240" w:lineRule="auto"/>
        <w:rPr>
          <w:rFonts w:cs="Segoe UI"/>
          <w:szCs w:val="20"/>
          <w:lang w:val="nl-NL"/>
        </w:rPr>
      </w:pPr>
      <w:r w:rsidRPr="008B3084">
        <w:rPr>
          <w:rFonts w:cs="Segoe UI"/>
          <w:szCs w:val="20"/>
          <w:lang w:val="nl-NL"/>
        </w:rPr>
        <w:t>Het succes van het ST</w:t>
      </w:r>
      <w:r w:rsidR="0065440F">
        <w:rPr>
          <w:rFonts w:cs="Segoe UI"/>
          <w:szCs w:val="20"/>
          <w:lang w:val="nl-NL"/>
        </w:rPr>
        <w:t>-c</w:t>
      </w:r>
      <w:r w:rsidR="00A55741">
        <w:rPr>
          <w:rFonts w:cs="Segoe UI"/>
          <w:szCs w:val="20"/>
          <w:lang w:val="nl-NL"/>
        </w:rPr>
        <w:t>entrum</w:t>
      </w:r>
      <w:r w:rsidRPr="008B3084">
        <w:rPr>
          <w:rFonts w:cs="Segoe UI"/>
          <w:szCs w:val="20"/>
          <w:lang w:val="nl-NL"/>
        </w:rPr>
        <w:t xml:space="preserve"> met deze groep patiënten blijkt </w:t>
      </w:r>
      <w:r w:rsidR="001B2631" w:rsidRPr="008B3084">
        <w:rPr>
          <w:rFonts w:cs="Segoe UI"/>
          <w:szCs w:val="20"/>
          <w:lang w:val="nl-NL"/>
        </w:rPr>
        <w:t>o.a.</w:t>
      </w:r>
      <w:r w:rsidRPr="008B3084">
        <w:rPr>
          <w:rFonts w:cs="Segoe UI"/>
          <w:szCs w:val="20"/>
          <w:lang w:val="nl-NL"/>
        </w:rPr>
        <w:t xml:space="preserve"> uit een onderzoek van Engbers, et al.</w:t>
      </w:r>
      <w:r w:rsidR="00D65797">
        <w:rPr>
          <w:rFonts w:cs="Segoe UI"/>
          <w:szCs w:val="20"/>
          <w:vertAlign w:val="superscript"/>
          <w:lang w:val="nl-NL"/>
        </w:rPr>
        <w:t>2</w:t>
      </w:r>
      <w:r w:rsidRPr="008B3084">
        <w:rPr>
          <w:rFonts w:cs="Segoe UI"/>
          <w:szCs w:val="20"/>
          <w:lang w:val="nl-NL"/>
        </w:rPr>
        <w:t xml:space="preserve">, </w:t>
      </w:r>
      <w:r w:rsidR="00910788">
        <w:rPr>
          <w:rFonts w:cs="Segoe UI"/>
          <w:szCs w:val="20"/>
          <w:lang w:val="nl-NL"/>
        </w:rPr>
        <w:t>zij</w:t>
      </w:r>
      <w:r w:rsidRPr="008B3084">
        <w:rPr>
          <w:rFonts w:cs="Segoe UI"/>
          <w:szCs w:val="20"/>
          <w:lang w:val="nl-NL"/>
        </w:rPr>
        <w:t xml:space="preserve"> vond</w:t>
      </w:r>
      <w:r w:rsidR="00910788">
        <w:rPr>
          <w:rFonts w:cs="Segoe UI"/>
          <w:szCs w:val="20"/>
          <w:lang w:val="nl-NL"/>
        </w:rPr>
        <w:t>en</w:t>
      </w:r>
      <w:r w:rsidRPr="008B3084">
        <w:rPr>
          <w:rFonts w:cs="Segoe UI"/>
          <w:szCs w:val="20"/>
          <w:lang w:val="nl-NL"/>
        </w:rPr>
        <w:t xml:space="preserve"> dat </w:t>
      </w:r>
      <w:r w:rsidR="00BA2CDD">
        <w:rPr>
          <w:rFonts w:cs="Segoe UI"/>
          <w:szCs w:val="20"/>
          <w:lang w:val="nl-NL"/>
        </w:rPr>
        <w:t>bij</w:t>
      </w:r>
      <w:r w:rsidRPr="008B3084">
        <w:rPr>
          <w:rFonts w:cs="Segoe UI"/>
          <w:szCs w:val="20"/>
          <w:lang w:val="nl-NL"/>
        </w:rPr>
        <w:t xml:space="preserve"> 59 van 433 kinderen (13.6%) met een onbegrepen ontwikkelingsachterstand alsnog een diagnose </w:t>
      </w:r>
      <w:r w:rsidR="00FE306F">
        <w:rPr>
          <w:rFonts w:cs="Segoe UI"/>
          <w:szCs w:val="20"/>
          <w:lang w:val="nl-NL"/>
        </w:rPr>
        <w:t>kon worden</w:t>
      </w:r>
      <w:r w:rsidR="005D6B8B">
        <w:rPr>
          <w:rFonts w:cs="Segoe UI"/>
          <w:szCs w:val="20"/>
          <w:lang w:val="nl-NL"/>
        </w:rPr>
        <w:t xml:space="preserve"> </w:t>
      </w:r>
      <w:r w:rsidRPr="008B3084">
        <w:rPr>
          <w:rFonts w:cs="Segoe UI"/>
          <w:szCs w:val="20"/>
          <w:lang w:val="nl-NL"/>
        </w:rPr>
        <w:t xml:space="preserve">gesteld. </w:t>
      </w:r>
    </w:p>
    <w:p w14:paraId="4B326E4C" w14:textId="77777777" w:rsidR="001F04BF" w:rsidRPr="008B3084" w:rsidRDefault="001F04BF" w:rsidP="003C4B53">
      <w:pPr>
        <w:autoSpaceDE w:val="0"/>
        <w:autoSpaceDN w:val="0"/>
        <w:adjustRightInd w:val="0"/>
        <w:spacing w:after="0" w:line="240" w:lineRule="auto"/>
        <w:rPr>
          <w:rFonts w:cs="Segoe UI"/>
          <w:szCs w:val="20"/>
          <w:lang w:val="nl-NL"/>
        </w:rPr>
      </w:pPr>
    </w:p>
    <w:p w14:paraId="68BE4774" w14:textId="49E5C335" w:rsidR="001F2B59" w:rsidRDefault="001F2B59" w:rsidP="001F2B59">
      <w:pPr>
        <w:rPr>
          <w:rFonts w:cs="Segoe UI"/>
          <w:szCs w:val="20"/>
          <w:lang w:val="nl-NL"/>
        </w:rPr>
      </w:pPr>
      <w:r w:rsidRPr="008B3084">
        <w:rPr>
          <w:rFonts w:cs="Segoe UI"/>
          <w:szCs w:val="20"/>
          <w:lang w:val="nl-NL"/>
        </w:rPr>
        <w:t>Het team van specialisten bestaat uit</w:t>
      </w:r>
      <w:r w:rsidR="00BA2CDD">
        <w:rPr>
          <w:rFonts w:cs="Segoe UI"/>
          <w:szCs w:val="20"/>
          <w:lang w:val="nl-NL"/>
        </w:rPr>
        <w:t xml:space="preserve"> een</w:t>
      </w:r>
      <w:r w:rsidRPr="008B3084">
        <w:rPr>
          <w:rFonts w:cs="Segoe UI"/>
          <w:szCs w:val="20"/>
          <w:lang w:val="nl-NL"/>
        </w:rPr>
        <w:t>:</w:t>
      </w:r>
      <w:r w:rsidR="003C4B53" w:rsidRPr="008B3084">
        <w:rPr>
          <w:rFonts w:cs="Segoe UI"/>
          <w:szCs w:val="20"/>
          <w:lang w:val="nl-NL"/>
        </w:rPr>
        <w:t xml:space="preserve"> </w:t>
      </w:r>
      <w:r w:rsidRPr="008B3084">
        <w:rPr>
          <w:rFonts w:cs="Segoe UI"/>
          <w:szCs w:val="20"/>
          <w:lang w:val="nl-NL"/>
        </w:rPr>
        <w:t>kinderneuroloog</w:t>
      </w:r>
      <w:r w:rsidR="00C16C87" w:rsidRPr="008B3084">
        <w:rPr>
          <w:rFonts w:cs="Segoe UI"/>
          <w:szCs w:val="20"/>
          <w:lang w:val="nl-NL"/>
        </w:rPr>
        <w:t xml:space="preserve">, </w:t>
      </w:r>
      <w:r w:rsidRPr="008B3084">
        <w:rPr>
          <w:rFonts w:cs="Segoe UI"/>
          <w:szCs w:val="20"/>
          <w:lang w:val="nl-NL"/>
        </w:rPr>
        <w:t>kinderarts metabole ziekten</w:t>
      </w:r>
      <w:r w:rsidR="00C16C87" w:rsidRPr="008B3084">
        <w:rPr>
          <w:rFonts w:cs="Segoe UI"/>
          <w:szCs w:val="20"/>
          <w:lang w:val="nl-NL"/>
        </w:rPr>
        <w:t xml:space="preserve">, </w:t>
      </w:r>
      <w:r w:rsidRPr="008B3084">
        <w:rPr>
          <w:rFonts w:cs="Segoe UI"/>
          <w:szCs w:val="20"/>
          <w:lang w:val="nl-NL"/>
        </w:rPr>
        <w:t xml:space="preserve"> oogarts</w:t>
      </w:r>
      <w:r w:rsidR="00C16C87" w:rsidRPr="008B3084">
        <w:rPr>
          <w:rFonts w:cs="Segoe UI"/>
          <w:szCs w:val="20"/>
          <w:lang w:val="nl-NL"/>
        </w:rPr>
        <w:t>,</w:t>
      </w:r>
      <w:r w:rsidRPr="008B3084">
        <w:rPr>
          <w:rFonts w:cs="Segoe UI"/>
          <w:szCs w:val="20"/>
          <w:lang w:val="nl-NL"/>
        </w:rPr>
        <w:t xml:space="preserve"> dermatoloog</w:t>
      </w:r>
      <w:r w:rsidR="00C16C87" w:rsidRPr="008B3084">
        <w:rPr>
          <w:rFonts w:cs="Segoe UI"/>
          <w:szCs w:val="20"/>
          <w:lang w:val="nl-NL"/>
        </w:rPr>
        <w:t>,</w:t>
      </w:r>
      <w:r w:rsidRPr="008B3084">
        <w:rPr>
          <w:rFonts w:cs="Segoe UI"/>
          <w:szCs w:val="20"/>
          <w:lang w:val="nl-NL"/>
        </w:rPr>
        <w:t xml:space="preserve"> klinisch geneticus</w:t>
      </w:r>
      <w:r w:rsidR="00C16C87" w:rsidRPr="008B3084">
        <w:rPr>
          <w:rFonts w:cs="Segoe UI"/>
          <w:szCs w:val="20"/>
          <w:lang w:val="nl-NL"/>
        </w:rPr>
        <w:t xml:space="preserve">, </w:t>
      </w:r>
      <w:r w:rsidRPr="008B3084">
        <w:rPr>
          <w:rFonts w:cs="Segoe UI"/>
          <w:szCs w:val="20"/>
          <w:lang w:val="nl-NL"/>
        </w:rPr>
        <w:t>radioloog</w:t>
      </w:r>
      <w:r w:rsidR="00C16C87" w:rsidRPr="008B3084">
        <w:rPr>
          <w:rFonts w:cs="Segoe UI"/>
          <w:szCs w:val="20"/>
          <w:lang w:val="nl-NL"/>
        </w:rPr>
        <w:t>,</w:t>
      </w:r>
      <w:r w:rsidRPr="008B3084">
        <w:rPr>
          <w:rFonts w:cs="Segoe UI"/>
          <w:szCs w:val="20"/>
          <w:lang w:val="nl-NL"/>
        </w:rPr>
        <w:t xml:space="preserve"> psycholoog</w:t>
      </w:r>
      <w:r w:rsidR="001B2631" w:rsidRPr="008B3084">
        <w:rPr>
          <w:rFonts w:cs="Segoe UI"/>
          <w:szCs w:val="20"/>
          <w:lang w:val="nl-NL"/>
        </w:rPr>
        <w:t xml:space="preserve"> en</w:t>
      </w:r>
      <w:r w:rsidRPr="008B3084">
        <w:rPr>
          <w:rFonts w:cs="Segoe UI"/>
          <w:szCs w:val="20"/>
          <w:lang w:val="nl-NL"/>
        </w:rPr>
        <w:t xml:space="preserve"> kinderfysiotherapeut</w:t>
      </w:r>
      <w:r w:rsidR="001B2631" w:rsidRPr="008B3084">
        <w:rPr>
          <w:rFonts w:cs="Segoe UI"/>
          <w:szCs w:val="20"/>
          <w:lang w:val="nl-NL"/>
        </w:rPr>
        <w:t>.</w:t>
      </w:r>
    </w:p>
    <w:p w14:paraId="18823A1D" w14:textId="1196E5BE" w:rsidR="00A061B2" w:rsidRPr="00A061B2" w:rsidRDefault="00E75EDC" w:rsidP="00A061B2">
      <w:pPr>
        <w:spacing w:after="0"/>
        <w:rPr>
          <w:rFonts w:cs="Segoe UI"/>
          <w:szCs w:val="20"/>
          <w:lang w:val="nl-NL"/>
        </w:rPr>
      </w:pPr>
      <w:r>
        <w:rPr>
          <w:rFonts w:cs="Segoe UI"/>
          <w:szCs w:val="20"/>
          <w:lang w:val="nl-NL"/>
        </w:rPr>
        <w:t>W</w:t>
      </w:r>
      <w:r w:rsidR="00A061B2">
        <w:rPr>
          <w:rFonts w:cs="Segoe UI"/>
          <w:szCs w:val="20"/>
          <w:lang w:val="nl-NL"/>
        </w:rPr>
        <w:t>at is de b</w:t>
      </w:r>
      <w:r w:rsidR="00A061B2" w:rsidRPr="00A061B2">
        <w:rPr>
          <w:rFonts w:cs="Segoe UI"/>
          <w:szCs w:val="20"/>
          <w:lang w:val="nl-NL"/>
        </w:rPr>
        <w:t xml:space="preserve">ijdrage </w:t>
      </w:r>
      <w:r w:rsidR="00525A7B">
        <w:rPr>
          <w:rFonts w:cs="Segoe UI"/>
          <w:szCs w:val="20"/>
          <w:lang w:val="nl-NL"/>
        </w:rPr>
        <w:t>van d</w:t>
      </w:r>
      <w:r w:rsidR="00A061B2">
        <w:rPr>
          <w:rFonts w:cs="Segoe UI"/>
          <w:szCs w:val="20"/>
          <w:lang w:val="nl-NL"/>
        </w:rPr>
        <w:t>e</w:t>
      </w:r>
      <w:r w:rsidR="00525A7B">
        <w:rPr>
          <w:rFonts w:cs="Segoe UI"/>
          <w:szCs w:val="20"/>
          <w:lang w:val="nl-NL"/>
        </w:rPr>
        <w:t xml:space="preserve"> </w:t>
      </w:r>
      <w:r w:rsidR="00A061B2">
        <w:rPr>
          <w:rFonts w:cs="Segoe UI"/>
          <w:szCs w:val="20"/>
          <w:lang w:val="nl-NL"/>
        </w:rPr>
        <w:t>k</w:t>
      </w:r>
      <w:r w:rsidR="00A061B2" w:rsidRPr="00A061B2">
        <w:rPr>
          <w:rFonts w:cs="Segoe UI"/>
          <w:szCs w:val="20"/>
          <w:lang w:val="nl-NL"/>
        </w:rPr>
        <w:t>inderfysiotherap</w:t>
      </w:r>
      <w:r w:rsidR="00A061B2">
        <w:rPr>
          <w:rFonts w:cs="Segoe UI"/>
          <w:szCs w:val="20"/>
          <w:lang w:val="nl-NL"/>
        </w:rPr>
        <w:t xml:space="preserve">eut </w:t>
      </w:r>
      <w:r w:rsidR="00A061B2" w:rsidRPr="00A061B2">
        <w:rPr>
          <w:rFonts w:cs="Segoe UI"/>
          <w:szCs w:val="20"/>
          <w:lang w:val="nl-NL"/>
        </w:rPr>
        <w:t>in het S</w:t>
      </w:r>
      <w:r w:rsidR="00A061B2">
        <w:rPr>
          <w:rFonts w:cs="Segoe UI"/>
          <w:szCs w:val="20"/>
          <w:lang w:val="nl-NL"/>
        </w:rPr>
        <w:t>T</w:t>
      </w:r>
      <w:r w:rsidR="0065440F">
        <w:rPr>
          <w:rFonts w:cs="Segoe UI"/>
          <w:szCs w:val="20"/>
          <w:lang w:val="nl-NL"/>
        </w:rPr>
        <w:t>-c</w:t>
      </w:r>
      <w:r w:rsidR="00A061B2" w:rsidRPr="00A061B2">
        <w:rPr>
          <w:rFonts w:cs="Segoe UI"/>
          <w:szCs w:val="20"/>
          <w:lang w:val="nl-NL"/>
        </w:rPr>
        <w:t>entrum</w:t>
      </w:r>
      <w:r w:rsidR="00A061B2">
        <w:rPr>
          <w:rFonts w:cs="Segoe UI"/>
          <w:szCs w:val="20"/>
          <w:lang w:val="nl-NL"/>
        </w:rPr>
        <w:t>?</w:t>
      </w:r>
      <w:r w:rsidR="00D65797">
        <w:rPr>
          <w:rFonts w:cs="Segoe UI"/>
          <w:szCs w:val="20"/>
          <w:lang w:val="nl-NL"/>
        </w:rPr>
        <w:t xml:space="preserve"> </w:t>
      </w:r>
    </w:p>
    <w:p w14:paraId="237822EF" w14:textId="3677F302" w:rsidR="00A061B2" w:rsidRDefault="00A061B2" w:rsidP="00A061B2">
      <w:pPr>
        <w:spacing w:after="0"/>
        <w:rPr>
          <w:rFonts w:cs="Segoe UI"/>
          <w:szCs w:val="20"/>
          <w:lang w:val="nl-NL"/>
        </w:rPr>
      </w:pPr>
      <w:r w:rsidRPr="00A061B2">
        <w:rPr>
          <w:rFonts w:cs="Segoe UI"/>
          <w:szCs w:val="20"/>
          <w:lang w:val="nl-NL"/>
        </w:rPr>
        <w:t>De kinderfysiotherapeut is deskundig</w:t>
      </w:r>
      <w:r>
        <w:rPr>
          <w:rFonts w:cs="Segoe UI"/>
          <w:szCs w:val="20"/>
          <w:lang w:val="nl-NL"/>
        </w:rPr>
        <w:t xml:space="preserve"> op het gebied van houdingen en bewegingen</w:t>
      </w:r>
      <w:r w:rsidRPr="00A061B2">
        <w:rPr>
          <w:rFonts w:cs="Segoe UI"/>
          <w:szCs w:val="20"/>
          <w:lang w:val="nl-NL"/>
        </w:rPr>
        <w:t xml:space="preserve"> en kan door middel van observatie (motoscopie)</w:t>
      </w:r>
      <w:r w:rsidR="00682E61">
        <w:rPr>
          <w:rFonts w:cs="Segoe UI"/>
          <w:szCs w:val="20"/>
          <w:vertAlign w:val="superscript"/>
          <w:lang w:val="nl-NL"/>
        </w:rPr>
        <w:t>3</w:t>
      </w:r>
      <w:r w:rsidRPr="00A061B2">
        <w:rPr>
          <w:rFonts w:cs="Segoe UI"/>
          <w:szCs w:val="20"/>
          <w:lang w:val="nl-NL"/>
        </w:rPr>
        <w:t xml:space="preserve"> en lichamelijk onderzoek vaststellen of er sprake is van een bewegingsstoornis. Deze bevindingen worden besproken met de verschillende teamleden, </w:t>
      </w:r>
      <w:r w:rsidR="00D55978">
        <w:rPr>
          <w:rFonts w:cs="Segoe UI"/>
          <w:szCs w:val="20"/>
          <w:lang w:val="nl-NL"/>
        </w:rPr>
        <w:t>die</w:t>
      </w:r>
      <w:r w:rsidRPr="00A061B2">
        <w:rPr>
          <w:rFonts w:cs="Segoe UI"/>
          <w:szCs w:val="20"/>
          <w:lang w:val="nl-NL"/>
        </w:rPr>
        <w:t xml:space="preserve"> </w:t>
      </w:r>
      <w:r w:rsidR="00525A7B">
        <w:rPr>
          <w:rFonts w:cs="Segoe UI"/>
          <w:szCs w:val="20"/>
          <w:lang w:val="nl-NL"/>
        </w:rPr>
        <w:lastRenderedPageBreak/>
        <w:t xml:space="preserve">allen </w:t>
      </w:r>
      <w:r w:rsidRPr="00A061B2">
        <w:rPr>
          <w:rFonts w:cs="Segoe UI"/>
          <w:szCs w:val="20"/>
          <w:lang w:val="nl-NL"/>
        </w:rPr>
        <w:t>k</w:t>
      </w:r>
      <w:r w:rsidR="00D55978">
        <w:rPr>
          <w:rFonts w:cs="Segoe UI"/>
          <w:szCs w:val="20"/>
          <w:lang w:val="nl-NL"/>
        </w:rPr>
        <w:t>unnen</w:t>
      </w:r>
      <w:r w:rsidRPr="00A061B2">
        <w:rPr>
          <w:rFonts w:cs="Segoe UI"/>
          <w:szCs w:val="20"/>
          <w:lang w:val="nl-NL"/>
        </w:rPr>
        <w:t xml:space="preserve"> bijdrage</w:t>
      </w:r>
      <w:r w:rsidR="00D55978">
        <w:rPr>
          <w:rFonts w:cs="Segoe UI"/>
          <w:szCs w:val="20"/>
          <w:lang w:val="nl-NL"/>
        </w:rPr>
        <w:t>n</w:t>
      </w:r>
      <w:r w:rsidRPr="00A061B2">
        <w:rPr>
          <w:rFonts w:cs="Segoe UI"/>
          <w:szCs w:val="20"/>
          <w:lang w:val="nl-NL"/>
        </w:rPr>
        <w:t xml:space="preserve"> aan de differentiaal diagnostiek van diverse genetische, metabole of </w:t>
      </w:r>
      <w:proofErr w:type="spellStart"/>
      <w:r w:rsidRPr="00A061B2">
        <w:rPr>
          <w:rFonts w:cs="Segoe UI"/>
          <w:szCs w:val="20"/>
          <w:lang w:val="nl-NL"/>
        </w:rPr>
        <w:t>kinderneurologische</w:t>
      </w:r>
      <w:proofErr w:type="spellEnd"/>
      <w:r w:rsidRPr="00A061B2">
        <w:rPr>
          <w:rFonts w:cs="Segoe UI"/>
          <w:szCs w:val="20"/>
          <w:lang w:val="nl-NL"/>
        </w:rPr>
        <w:t xml:space="preserve"> aandoeningen. Essentieel hierbij is dat de professional kennis heeft van diverse bewegingsstoornissen</w:t>
      </w:r>
      <w:r w:rsidR="00682E61">
        <w:rPr>
          <w:rFonts w:cs="Segoe UI"/>
          <w:szCs w:val="20"/>
          <w:vertAlign w:val="superscript"/>
          <w:lang w:val="nl-NL"/>
        </w:rPr>
        <w:t>4</w:t>
      </w:r>
      <w:r w:rsidRPr="00A061B2">
        <w:rPr>
          <w:rFonts w:cs="Segoe UI"/>
          <w:szCs w:val="20"/>
          <w:lang w:val="nl-NL"/>
        </w:rPr>
        <w:t xml:space="preserve">. </w:t>
      </w:r>
    </w:p>
    <w:p w14:paraId="2419281D" w14:textId="77777777" w:rsidR="00D55978" w:rsidRDefault="00D55978" w:rsidP="00A061B2">
      <w:pPr>
        <w:spacing w:after="0"/>
        <w:rPr>
          <w:rFonts w:cs="Segoe UI"/>
          <w:szCs w:val="20"/>
          <w:lang w:val="nl-NL"/>
        </w:rPr>
      </w:pPr>
    </w:p>
    <w:p w14:paraId="742493DC" w14:textId="78A7C80C" w:rsidR="00D55978" w:rsidRDefault="00D55978" w:rsidP="00A061B2">
      <w:pPr>
        <w:spacing w:after="0"/>
        <w:rPr>
          <w:rFonts w:cs="Segoe UI"/>
          <w:szCs w:val="20"/>
          <w:lang w:val="nl-NL"/>
        </w:rPr>
      </w:pPr>
      <w:r>
        <w:rPr>
          <w:rFonts w:cs="Segoe UI"/>
          <w:szCs w:val="20"/>
          <w:lang w:val="nl-NL"/>
        </w:rPr>
        <w:t>In onderstaande 3 casuïstische beschrijvingen wordt een beeld geschetst</w:t>
      </w:r>
      <w:r w:rsidR="00857083">
        <w:rPr>
          <w:rFonts w:cs="Segoe UI"/>
          <w:szCs w:val="20"/>
          <w:lang w:val="nl-NL"/>
        </w:rPr>
        <w:t xml:space="preserve"> van verschillende houding</w:t>
      </w:r>
      <w:r>
        <w:rPr>
          <w:rFonts w:cs="Segoe UI"/>
          <w:szCs w:val="20"/>
          <w:lang w:val="nl-NL"/>
        </w:rPr>
        <w:t>s- en/of bewegingss</w:t>
      </w:r>
      <w:r w:rsidR="00940E19">
        <w:rPr>
          <w:rFonts w:cs="Segoe UI"/>
          <w:szCs w:val="20"/>
          <w:lang w:val="nl-NL"/>
        </w:rPr>
        <w:t>toornissen die allen een andere</w:t>
      </w:r>
      <w:r>
        <w:rPr>
          <w:rFonts w:cs="Segoe UI"/>
          <w:szCs w:val="20"/>
          <w:lang w:val="nl-NL"/>
        </w:rPr>
        <w:t xml:space="preserve"> onderliggende oorzaak hebben.</w:t>
      </w:r>
    </w:p>
    <w:p w14:paraId="3D87A9B8" w14:textId="4F2C4777" w:rsidR="00940E19" w:rsidRDefault="00940E19" w:rsidP="00A061B2">
      <w:pPr>
        <w:spacing w:after="0"/>
        <w:rPr>
          <w:rFonts w:cs="Segoe UI"/>
          <w:szCs w:val="20"/>
          <w:lang w:val="nl-NL"/>
        </w:rPr>
      </w:pPr>
      <w:r>
        <w:rPr>
          <w:rFonts w:cs="Segoe UI"/>
          <w:szCs w:val="20"/>
          <w:lang w:val="nl-NL"/>
        </w:rPr>
        <w:t xml:space="preserve">Om doublures </w:t>
      </w:r>
      <w:r w:rsidR="005D6B8B">
        <w:rPr>
          <w:rFonts w:cs="Segoe UI"/>
          <w:szCs w:val="20"/>
          <w:lang w:val="nl-NL"/>
        </w:rPr>
        <w:t>zo veel</w:t>
      </w:r>
      <w:r w:rsidR="005A32A1">
        <w:rPr>
          <w:rFonts w:cs="Segoe UI"/>
          <w:szCs w:val="20"/>
          <w:lang w:val="nl-NL"/>
        </w:rPr>
        <w:t xml:space="preserve"> mogelijk </w:t>
      </w:r>
      <w:r>
        <w:rPr>
          <w:rFonts w:cs="Segoe UI"/>
          <w:szCs w:val="20"/>
          <w:lang w:val="nl-NL"/>
        </w:rPr>
        <w:t>te voorkomen worden de meest belangrijke bevindingen genoemd die</w:t>
      </w:r>
      <w:r w:rsidR="00525A7B">
        <w:rPr>
          <w:rFonts w:cs="Segoe UI"/>
          <w:szCs w:val="20"/>
          <w:lang w:val="nl-NL"/>
        </w:rPr>
        <w:t xml:space="preserve"> kenmerkend zijn voor iedere</w:t>
      </w:r>
      <w:r>
        <w:rPr>
          <w:rFonts w:cs="Segoe UI"/>
          <w:szCs w:val="20"/>
          <w:lang w:val="nl-NL"/>
        </w:rPr>
        <w:t xml:space="preserve"> specialist/ deskundige.</w:t>
      </w:r>
    </w:p>
    <w:p w14:paraId="52E0DDC6" w14:textId="77777777" w:rsidR="00A061B2" w:rsidRDefault="00A061B2" w:rsidP="001F04BF">
      <w:pPr>
        <w:spacing w:after="0"/>
        <w:rPr>
          <w:rFonts w:cs="Segoe UI"/>
          <w:b/>
          <w:i/>
          <w:szCs w:val="20"/>
          <w:lang w:val="nl-NL"/>
        </w:rPr>
      </w:pPr>
    </w:p>
    <w:p w14:paraId="3676BAFC" w14:textId="77777777" w:rsidR="00E456FA" w:rsidRPr="006F16F7" w:rsidRDefault="00E456FA" w:rsidP="001F04BF">
      <w:pPr>
        <w:spacing w:after="0"/>
        <w:rPr>
          <w:rFonts w:cs="Segoe UI"/>
          <w:b/>
          <w:i/>
          <w:szCs w:val="20"/>
          <w:lang w:val="nl-NL"/>
        </w:rPr>
      </w:pPr>
      <w:r w:rsidRPr="006F16F7">
        <w:rPr>
          <w:rFonts w:cs="Segoe UI"/>
          <w:b/>
          <w:i/>
          <w:szCs w:val="20"/>
          <w:lang w:val="nl-NL"/>
        </w:rPr>
        <w:t>Casus</w:t>
      </w:r>
      <w:r w:rsidR="00D90709">
        <w:rPr>
          <w:rFonts w:cs="Segoe UI"/>
          <w:b/>
          <w:i/>
          <w:szCs w:val="20"/>
          <w:lang w:val="nl-NL"/>
        </w:rPr>
        <w:t xml:space="preserve"> 1</w:t>
      </w:r>
    </w:p>
    <w:p w14:paraId="4D3EB742" w14:textId="618C0231" w:rsidR="003C2997" w:rsidRPr="009B3EFC" w:rsidRDefault="003C2997" w:rsidP="003C2997">
      <w:pPr>
        <w:rPr>
          <w:rFonts w:cs="Segoe UI"/>
          <w:b/>
          <w:i/>
          <w:sz w:val="20"/>
          <w:szCs w:val="20"/>
          <w:lang w:val="nl-NL"/>
        </w:rPr>
      </w:pPr>
      <w:r w:rsidRPr="009B3EFC">
        <w:rPr>
          <w:rFonts w:cs="Segoe UI"/>
          <w:b/>
          <w:i/>
          <w:sz w:val="20"/>
          <w:szCs w:val="20"/>
          <w:lang w:val="nl-NL"/>
        </w:rPr>
        <w:t xml:space="preserve">Stijve baby </w:t>
      </w:r>
      <w:r w:rsidR="005F3711">
        <w:rPr>
          <w:rFonts w:cs="Segoe UI"/>
          <w:b/>
          <w:i/>
          <w:sz w:val="20"/>
          <w:szCs w:val="20"/>
          <w:lang w:val="nl-NL"/>
        </w:rPr>
        <w:t xml:space="preserve">van </w:t>
      </w:r>
      <w:r w:rsidRPr="009B3EFC">
        <w:rPr>
          <w:rFonts w:cs="Segoe UI"/>
          <w:b/>
          <w:i/>
          <w:sz w:val="20"/>
          <w:szCs w:val="20"/>
          <w:lang w:val="nl-NL"/>
        </w:rPr>
        <w:t xml:space="preserve">10 maanden </w:t>
      </w:r>
    </w:p>
    <w:p w14:paraId="7A094ED7"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bCs/>
          <w:i/>
          <w:sz w:val="20"/>
          <w:szCs w:val="20"/>
          <w:lang w:val="nl-NL"/>
        </w:rPr>
      </w:pPr>
      <w:r w:rsidRPr="009B3EFC">
        <w:rPr>
          <w:rFonts w:cs="Segoe UI"/>
          <w:bCs/>
          <w:i/>
          <w:sz w:val="20"/>
          <w:szCs w:val="20"/>
          <w:lang w:val="nl-NL"/>
        </w:rPr>
        <w:t>Voorgeschiedenis</w:t>
      </w:r>
    </w:p>
    <w:p w14:paraId="52229593"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 xml:space="preserve">Patiënt is het tweede kind in het gezin, geboren na een ongecompliceerde zwangerschap en partus. </w:t>
      </w:r>
    </w:p>
    <w:p w14:paraId="13D111D4" w14:textId="6EAFE536"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Ontwikkeling: van begin af aan is hij erg stijf. Toen hij een paar weken oud was werd hij onrustiger. Hij bleef niet goed op zijn rug liggen en huilde veel. Ouders konden hem niet goed troosten. Hij kreeg snel een schrikreactie bij tactiele of auditieve stimuli. In de loop van de tijd werd hij minder gevoelig voor deze prikkels. Hij blijft</w:t>
      </w:r>
      <w:r w:rsidR="00E75EDC" w:rsidRPr="009B3EFC">
        <w:rPr>
          <w:rFonts w:cs="Segoe UI"/>
          <w:i/>
          <w:sz w:val="20"/>
          <w:szCs w:val="20"/>
          <w:lang w:val="nl-NL"/>
        </w:rPr>
        <w:t xml:space="preserve"> echter</w:t>
      </w:r>
      <w:r w:rsidRPr="009B3EFC">
        <w:rPr>
          <w:rFonts w:cs="Segoe UI"/>
          <w:i/>
          <w:sz w:val="20"/>
          <w:szCs w:val="20"/>
          <w:lang w:val="nl-NL"/>
        </w:rPr>
        <w:t xml:space="preserve"> stijf en kan zijn </w:t>
      </w:r>
      <w:proofErr w:type="spellStart"/>
      <w:r w:rsidRPr="009B3EFC">
        <w:rPr>
          <w:rFonts w:cs="Segoe UI"/>
          <w:i/>
          <w:sz w:val="20"/>
          <w:szCs w:val="20"/>
          <w:lang w:val="nl-NL"/>
        </w:rPr>
        <w:t>ellebogen</w:t>
      </w:r>
      <w:proofErr w:type="spellEnd"/>
      <w:r w:rsidRPr="009B3EFC">
        <w:rPr>
          <w:rFonts w:cs="Segoe UI"/>
          <w:i/>
          <w:sz w:val="20"/>
          <w:szCs w:val="20"/>
          <w:lang w:val="nl-NL"/>
        </w:rPr>
        <w:t xml:space="preserve"> niet helemaal strekken. De eerste mijlpalen heeft hij op normale tijden bereikt: kijken en volgen bij 4 weken, pakken bij 4 maanden, een object overpakken en rollen van de buik naar de rug bij 6 maanden. Hij kan nog niet zelfstandig tot zit komen</w:t>
      </w:r>
      <w:r w:rsidR="0011002D">
        <w:rPr>
          <w:rFonts w:cs="Segoe UI"/>
          <w:i/>
          <w:sz w:val="20"/>
          <w:szCs w:val="20"/>
          <w:lang w:val="nl-NL"/>
        </w:rPr>
        <w:t>,</w:t>
      </w:r>
      <w:r w:rsidRPr="009B3EFC">
        <w:rPr>
          <w:rFonts w:cs="Segoe UI"/>
          <w:i/>
          <w:sz w:val="20"/>
          <w:szCs w:val="20"/>
          <w:lang w:val="nl-NL"/>
        </w:rPr>
        <w:t xml:space="preserve">  kruipt vlot de kamer door en kan aan een meubel of persoon tot staan komen maar nog niet zelf gaan zitten. Hij brabbelt gevarieerd en maakt volgens ouders goed contact.</w:t>
      </w:r>
    </w:p>
    <w:p w14:paraId="56A5BB4B"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p>
    <w:p w14:paraId="2F0F1ED0"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bCs/>
          <w:i/>
          <w:sz w:val="20"/>
          <w:szCs w:val="20"/>
          <w:lang w:val="nl-NL"/>
        </w:rPr>
      </w:pPr>
      <w:r w:rsidRPr="009B3EFC">
        <w:rPr>
          <w:rFonts w:cs="Segoe UI"/>
          <w:bCs/>
          <w:i/>
          <w:sz w:val="20"/>
          <w:szCs w:val="20"/>
          <w:lang w:val="nl-NL"/>
        </w:rPr>
        <w:t>Familie anamnese</w:t>
      </w:r>
    </w:p>
    <w:p w14:paraId="721DE0FC"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 xml:space="preserve">Een zusje van 3 jaar was ook wat stijf als zuigeling maar was er niet onrustig bij en huilde niet veel. </w:t>
      </w:r>
    </w:p>
    <w:p w14:paraId="7F4D1210" w14:textId="6D9D3822"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p>
    <w:p w14:paraId="4ABAED04"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bCs/>
          <w:i/>
          <w:sz w:val="20"/>
          <w:szCs w:val="20"/>
          <w:lang w:val="nl-NL"/>
        </w:rPr>
      </w:pPr>
      <w:r w:rsidRPr="009B3EFC">
        <w:rPr>
          <w:rFonts w:cs="Segoe UI"/>
          <w:bCs/>
          <w:i/>
          <w:sz w:val="20"/>
          <w:szCs w:val="20"/>
          <w:lang w:val="nl-NL"/>
        </w:rPr>
        <w:t>Neurologisch onderzoek</w:t>
      </w:r>
    </w:p>
    <w:p w14:paraId="0023A061" w14:textId="61B4232A"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Schedelomtrek 45,7 cm (0/-1 SD).</w:t>
      </w:r>
      <w:r w:rsidR="00DB6D6C" w:rsidRPr="00F43363">
        <w:rPr>
          <w:lang w:val="nl-NL"/>
        </w:rPr>
        <w:t xml:space="preserve"> </w:t>
      </w:r>
      <w:r w:rsidR="00DB6D6C" w:rsidRPr="00DB6D6C">
        <w:rPr>
          <w:rFonts w:cs="Segoe UI"/>
          <w:i/>
          <w:sz w:val="20"/>
          <w:szCs w:val="20"/>
          <w:lang w:val="nl-NL"/>
        </w:rPr>
        <w:t>Lengte 77,4cm</w:t>
      </w:r>
      <w:r w:rsidR="0073048B">
        <w:rPr>
          <w:rFonts w:cs="Segoe UI"/>
          <w:i/>
          <w:sz w:val="20"/>
          <w:szCs w:val="20"/>
          <w:lang w:val="nl-NL"/>
        </w:rPr>
        <w:t xml:space="preserve"> </w:t>
      </w:r>
      <w:r w:rsidR="00DB6D6C" w:rsidRPr="00DB6D6C">
        <w:rPr>
          <w:rFonts w:cs="Segoe UI"/>
          <w:i/>
          <w:sz w:val="20"/>
          <w:szCs w:val="20"/>
          <w:lang w:val="nl-NL"/>
        </w:rPr>
        <w:t xml:space="preserve">(0/-1 SD), Gewicht 10,12 kg (0/-1 SD).  </w:t>
      </w:r>
      <w:r w:rsidRPr="009B3EFC">
        <w:rPr>
          <w:rFonts w:cs="Segoe UI"/>
          <w:i/>
          <w:sz w:val="20"/>
          <w:szCs w:val="20"/>
          <w:lang w:val="nl-NL"/>
        </w:rPr>
        <w:t xml:space="preserve"> Hij maakt goed contact, kijkt en volgt goed, brabbelt, is met periodes wat onrustig en huilerig. Onderzoek hersenzenuwen: </w:t>
      </w:r>
      <w:proofErr w:type="spellStart"/>
      <w:r w:rsidRPr="009B3EFC">
        <w:rPr>
          <w:rFonts w:cs="Segoe UI"/>
          <w:i/>
          <w:sz w:val="20"/>
          <w:szCs w:val="20"/>
          <w:lang w:val="nl-NL"/>
        </w:rPr>
        <w:t>isocore</w:t>
      </w:r>
      <w:proofErr w:type="spellEnd"/>
      <w:r w:rsidRPr="009B3EFC">
        <w:rPr>
          <w:rFonts w:cs="Segoe UI"/>
          <w:i/>
          <w:sz w:val="20"/>
          <w:szCs w:val="20"/>
          <w:lang w:val="nl-NL"/>
        </w:rPr>
        <w:t xml:space="preserve"> pupillen met normale lichtreactie en normale </w:t>
      </w:r>
      <w:proofErr w:type="spellStart"/>
      <w:r w:rsidRPr="009B3EFC">
        <w:rPr>
          <w:rFonts w:cs="Segoe UI"/>
          <w:i/>
          <w:sz w:val="20"/>
          <w:szCs w:val="20"/>
          <w:lang w:val="nl-NL"/>
        </w:rPr>
        <w:t>oogvolgbewegingen</w:t>
      </w:r>
      <w:proofErr w:type="spellEnd"/>
      <w:r w:rsidRPr="009B3EFC">
        <w:rPr>
          <w:rFonts w:cs="Segoe UI"/>
          <w:i/>
          <w:sz w:val="20"/>
          <w:szCs w:val="20"/>
          <w:lang w:val="nl-NL"/>
        </w:rPr>
        <w:t xml:space="preserve">. </w:t>
      </w:r>
    </w:p>
    <w:p w14:paraId="71CC4842" w14:textId="2C449AC1"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 xml:space="preserve">Onderzoek extremiteiten: er is een forse hypertonie/rigiditeit. Hij pakt beiderzijds met een radiaire greep, brengt de duim in oppositie. De </w:t>
      </w:r>
      <w:r w:rsidR="005A2701">
        <w:rPr>
          <w:rFonts w:cs="Segoe UI"/>
          <w:i/>
          <w:sz w:val="20"/>
          <w:szCs w:val="20"/>
          <w:lang w:val="nl-NL"/>
        </w:rPr>
        <w:t xml:space="preserve">verschillende </w:t>
      </w:r>
      <w:r w:rsidRPr="009B3EFC">
        <w:rPr>
          <w:rFonts w:cs="Segoe UI"/>
          <w:i/>
          <w:sz w:val="20"/>
          <w:szCs w:val="20"/>
          <w:lang w:val="nl-NL"/>
        </w:rPr>
        <w:t xml:space="preserve">reflexen zijn symmetrisch </w:t>
      </w:r>
      <w:r w:rsidR="0011002D">
        <w:rPr>
          <w:rFonts w:cs="Segoe UI"/>
          <w:i/>
          <w:sz w:val="20"/>
          <w:szCs w:val="20"/>
          <w:lang w:val="nl-NL"/>
        </w:rPr>
        <w:t xml:space="preserve">en </w:t>
      </w:r>
      <w:r w:rsidRPr="009B3EFC">
        <w:rPr>
          <w:rFonts w:cs="Segoe UI"/>
          <w:i/>
          <w:sz w:val="20"/>
          <w:szCs w:val="20"/>
          <w:lang w:val="nl-NL"/>
        </w:rPr>
        <w:t xml:space="preserve">levendig.  </w:t>
      </w:r>
    </w:p>
    <w:p w14:paraId="44FCED76" w14:textId="77777777"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p>
    <w:p w14:paraId="362E95DE" w14:textId="51AEF4DC" w:rsidR="003C2997" w:rsidRPr="009B3EFC" w:rsidRDefault="003C2997" w:rsidP="003C2997">
      <w:pPr>
        <w:rPr>
          <w:rFonts w:cs="Segoe UI"/>
          <w:i/>
          <w:sz w:val="20"/>
          <w:szCs w:val="20"/>
          <w:lang w:val="nl-NL"/>
        </w:rPr>
      </w:pPr>
      <w:proofErr w:type="spellStart"/>
      <w:r w:rsidRPr="009B3EFC">
        <w:rPr>
          <w:rFonts w:cs="Segoe UI"/>
          <w:i/>
          <w:sz w:val="20"/>
          <w:szCs w:val="20"/>
          <w:lang w:val="nl-NL"/>
        </w:rPr>
        <w:t>Kinderfysiotherapeutisch</w:t>
      </w:r>
      <w:proofErr w:type="spellEnd"/>
      <w:r w:rsidRPr="009B3EFC">
        <w:rPr>
          <w:rFonts w:cs="Segoe UI"/>
          <w:i/>
          <w:sz w:val="20"/>
          <w:szCs w:val="20"/>
          <w:lang w:val="nl-NL"/>
        </w:rPr>
        <w:t xml:space="preserve"> onderzoek </w:t>
      </w:r>
      <w:r w:rsidRPr="009B3EFC">
        <w:rPr>
          <w:rFonts w:cs="Segoe UI"/>
          <w:i/>
          <w:sz w:val="20"/>
          <w:szCs w:val="20"/>
          <w:lang w:val="nl-NL"/>
        </w:rPr>
        <w:cr/>
        <w:t>Hij houdt zich bij al het bewegen stijf, met name in de romp is weinig rotatie te zien.</w:t>
      </w:r>
      <w:r w:rsidRPr="009B3EFC">
        <w:rPr>
          <w:rFonts w:cs="Segoe UI"/>
          <w:i/>
          <w:sz w:val="20"/>
          <w:szCs w:val="20"/>
          <w:lang w:val="nl-NL"/>
        </w:rPr>
        <w:cr/>
        <w:t xml:space="preserve">Bij kruipen wordt geen volledige strekking in de </w:t>
      </w:r>
      <w:proofErr w:type="spellStart"/>
      <w:r w:rsidRPr="009B3EFC">
        <w:rPr>
          <w:rFonts w:cs="Segoe UI"/>
          <w:i/>
          <w:sz w:val="20"/>
          <w:szCs w:val="20"/>
          <w:lang w:val="nl-NL"/>
        </w:rPr>
        <w:t>ellebogen</w:t>
      </w:r>
      <w:proofErr w:type="spellEnd"/>
      <w:r w:rsidRPr="009B3EFC">
        <w:rPr>
          <w:rFonts w:cs="Segoe UI"/>
          <w:i/>
          <w:sz w:val="20"/>
          <w:szCs w:val="20"/>
          <w:lang w:val="nl-NL"/>
        </w:rPr>
        <w:t xml:space="preserve"> gezien. Hij kan overeind komen tot </w:t>
      </w:r>
      <w:proofErr w:type="spellStart"/>
      <w:r w:rsidRPr="009B3EFC">
        <w:rPr>
          <w:rFonts w:cs="Segoe UI"/>
          <w:i/>
          <w:sz w:val="20"/>
          <w:szCs w:val="20"/>
          <w:lang w:val="nl-NL"/>
        </w:rPr>
        <w:t>knieenstand</w:t>
      </w:r>
      <w:proofErr w:type="spellEnd"/>
      <w:r w:rsidRPr="009B3EFC">
        <w:rPr>
          <w:rFonts w:cs="Segoe UI"/>
          <w:i/>
          <w:sz w:val="20"/>
          <w:szCs w:val="20"/>
          <w:lang w:val="nl-NL"/>
        </w:rPr>
        <w:t xml:space="preserve"> en opstaan. Hij kan niet ontspannen op schoot zitten, blijft zich stijf houden. </w:t>
      </w:r>
      <w:r w:rsidRPr="009B3EFC">
        <w:rPr>
          <w:rFonts w:cs="Segoe UI"/>
          <w:i/>
          <w:sz w:val="20"/>
          <w:szCs w:val="20"/>
          <w:lang w:val="nl-NL"/>
        </w:rPr>
        <w:cr/>
        <w:t xml:space="preserve">Er is een extensiebeperking in de </w:t>
      </w:r>
      <w:proofErr w:type="spellStart"/>
      <w:r w:rsidRPr="009B3EFC">
        <w:rPr>
          <w:rFonts w:cs="Segoe UI"/>
          <w:i/>
          <w:sz w:val="20"/>
          <w:szCs w:val="20"/>
          <w:lang w:val="nl-NL"/>
        </w:rPr>
        <w:t>ellebogen</w:t>
      </w:r>
      <w:proofErr w:type="spellEnd"/>
      <w:r w:rsidR="004F0514">
        <w:rPr>
          <w:rFonts w:cs="Segoe UI"/>
          <w:i/>
          <w:sz w:val="20"/>
          <w:szCs w:val="20"/>
          <w:lang w:val="nl-NL"/>
        </w:rPr>
        <w:t xml:space="preserve"> en heupen en</w:t>
      </w:r>
      <w:r w:rsidRPr="009B3EFC">
        <w:rPr>
          <w:rFonts w:cs="Segoe UI"/>
          <w:i/>
          <w:sz w:val="20"/>
          <w:szCs w:val="20"/>
          <w:lang w:val="nl-NL"/>
        </w:rPr>
        <w:t xml:space="preserve"> anteflexie beperking in de schouders. Hij kruipt op handen en knieën vlot de kamer door. Bij passief tonusonderzoek wordt vooral stijfheid met een rigide component ervaren die wisselend aanwezig is. Er is ook sprake van veel actieve weerstand die wel te doorbreken is. Er is dus niet alleen sprake van weefselstijfheid maar de stijfheid lijkt vooral neurologisch bepaald te zijn.</w:t>
      </w:r>
      <w:r w:rsidRPr="009B3EFC">
        <w:rPr>
          <w:rFonts w:cs="Segoe UI"/>
          <w:i/>
          <w:sz w:val="20"/>
          <w:szCs w:val="20"/>
          <w:lang w:val="nl-NL"/>
        </w:rPr>
        <w:cr/>
      </w:r>
    </w:p>
    <w:p w14:paraId="343842DC" w14:textId="600650B6" w:rsidR="003C2997" w:rsidRPr="009B3EFC" w:rsidRDefault="0005344F"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bCs/>
          <w:i/>
          <w:sz w:val="20"/>
          <w:szCs w:val="20"/>
          <w:lang w:val="nl-NL"/>
        </w:rPr>
      </w:pPr>
      <w:proofErr w:type="spellStart"/>
      <w:r>
        <w:rPr>
          <w:rFonts w:cs="Segoe UI"/>
          <w:bCs/>
          <w:i/>
          <w:sz w:val="20"/>
          <w:szCs w:val="20"/>
          <w:lang w:val="nl-NL"/>
        </w:rPr>
        <w:lastRenderedPageBreak/>
        <w:t>Algememe</w:t>
      </w:r>
      <w:proofErr w:type="spellEnd"/>
      <w:r>
        <w:rPr>
          <w:rFonts w:cs="Segoe UI"/>
          <w:bCs/>
          <w:i/>
          <w:sz w:val="20"/>
          <w:szCs w:val="20"/>
          <w:lang w:val="nl-NL"/>
        </w:rPr>
        <w:t xml:space="preserve"> conclusie</w:t>
      </w:r>
    </w:p>
    <w:p w14:paraId="6D69CA43" w14:textId="6630B87D" w:rsidR="003C2997" w:rsidRPr="009B3EFC" w:rsidRDefault="003C2997" w:rsidP="003C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0" w:lineRule="exact"/>
        <w:rPr>
          <w:rFonts w:cs="Segoe UI"/>
          <w:i/>
          <w:sz w:val="20"/>
          <w:szCs w:val="20"/>
          <w:lang w:val="nl-NL"/>
        </w:rPr>
      </w:pPr>
      <w:r w:rsidRPr="009B3EFC">
        <w:rPr>
          <w:rFonts w:cs="Segoe UI"/>
          <w:i/>
          <w:sz w:val="20"/>
          <w:szCs w:val="20"/>
          <w:lang w:val="nl-NL"/>
        </w:rPr>
        <w:t xml:space="preserve">We hebben te maken met een jongen van 10 maanden met vanaf de jonge kinderleeftijd een forse hypertonie en </w:t>
      </w:r>
      <w:proofErr w:type="spellStart"/>
      <w:r w:rsidRPr="009B3EFC">
        <w:rPr>
          <w:rFonts w:cs="Segoe UI"/>
          <w:i/>
          <w:sz w:val="20"/>
          <w:szCs w:val="20"/>
          <w:lang w:val="nl-NL"/>
        </w:rPr>
        <w:t>startles</w:t>
      </w:r>
      <w:proofErr w:type="spellEnd"/>
      <w:r w:rsidRPr="009B3EFC">
        <w:rPr>
          <w:rFonts w:cs="Segoe UI"/>
          <w:i/>
          <w:sz w:val="20"/>
          <w:szCs w:val="20"/>
          <w:lang w:val="nl-NL"/>
        </w:rPr>
        <w:t xml:space="preserve">, welke wat minder op de voorgrond komen te staan. De hypertonie oogt niet als spasticiteit. Een en ander </w:t>
      </w:r>
      <w:r w:rsidR="0073048B">
        <w:rPr>
          <w:rFonts w:cs="Segoe UI"/>
          <w:i/>
          <w:sz w:val="20"/>
          <w:szCs w:val="20"/>
          <w:lang w:val="nl-NL"/>
        </w:rPr>
        <w:t>kan</w:t>
      </w:r>
      <w:r w:rsidRPr="009B3EFC">
        <w:rPr>
          <w:rFonts w:cs="Segoe UI"/>
          <w:i/>
          <w:sz w:val="20"/>
          <w:szCs w:val="20"/>
          <w:lang w:val="nl-NL"/>
        </w:rPr>
        <w:t xml:space="preserve"> passen bij het ‘</w:t>
      </w:r>
      <w:proofErr w:type="spellStart"/>
      <w:r w:rsidRPr="009B3EFC">
        <w:rPr>
          <w:rFonts w:cs="Segoe UI"/>
          <w:i/>
          <w:sz w:val="20"/>
          <w:szCs w:val="20"/>
          <w:lang w:val="nl-NL"/>
        </w:rPr>
        <w:t>stiff</w:t>
      </w:r>
      <w:proofErr w:type="spellEnd"/>
      <w:r w:rsidRPr="009B3EFC">
        <w:rPr>
          <w:rFonts w:cs="Segoe UI"/>
          <w:i/>
          <w:sz w:val="20"/>
          <w:szCs w:val="20"/>
          <w:lang w:val="nl-NL"/>
        </w:rPr>
        <w:t xml:space="preserve"> baby’ syndroom ofwel </w:t>
      </w:r>
      <w:proofErr w:type="spellStart"/>
      <w:r w:rsidRPr="009B3EFC">
        <w:rPr>
          <w:rFonts w:cs="Segoe UI"/>
          <w:i/>
          <w:sz w:val="20"/>
          <w:szCs w:val="20"/>
          <w:lang w:val="nl-NL"/>
        </w:rPr>
        <w:t>hyperexplexia</w:t>
      </w:r>
      <w:proofErr w:type="spellEnd"/>
      <w:r w:rsidR="00682E61" w:rsidRPr="009B3EFC">
        <w:rPr>
          <w:rFonts w:cs="Segoe UI"/>
          <w:i/>
          <w:sz w:val="20"/>
          <w:szCs w:val="20"/>
          <w:lang w:val="nl-NL"/>
        </w:rPr>
        <w:t xml:space="preserve">. </w:t>
      </w:r>
      <w:r w:rsidR="00682E61" w:rsidRPr="009B3EFC">
        <w:rPr>
          <w:rFonts w:cs="Segoe UI"/>
          <w:i/>
          <w:sz w:val="20"/>
          <w:szCs w:val="20"/>
          <w:vertAlign w:val="superscript"/>
          <w:lang w:val="nl-NL"/>
        </w:rPr>
        <w:t>5,6</w:t>
      </w:r>
      <w:r w:rsidRPr="009B3EFC">
        <w:rPr>
          <w:rFonts w:cs="Segoe UI"/>
          <w:i/>
          <w:sz w:val="20"/>
          <w:szCs w:val="20"/>
          <w:lang w:val="nl-NL"/>
        </w:rPr>
        <w:t xml:space="preserve"> </w:t>
      </w:r>
    </w:p>
    <w:p w14:paraId="6281AAC1" w14:textId="77777777" w:rsidR="0005344F" w:rsidRPr="009B3EFC" w:rsidRDefault="0005344F" w:rsidP="0005344F">
      <w:pPr>
        <w:rPr>
          <w:rFonts w:cs="Segoe UI"/>
          <w:i/>
          <w:sz w:val="20"/>
          <w:szCs w:val="20"/>
          <w:lang w:val="nl-NL"/>
        </w:rPr>
      </w:pPr>
      <w:bookmarkStart w:id="0" w:name="csstarthier"/>
      <w:bookmarkEnd w:id="0"/>
      <w:r w:rsidRPr="009B3EFC">
        <w:rPr>
          <w:rFonts w:cs="Segoe UI"/>
          <w:i/>
          <w:sz w:val="20"/>
          <w:szCs w:val="20"/>
          <w:lang w:val="nl-NL"/>
        </w:rPr>
        <w:t>Bij genetisch onderzoek in het GLRA1, GRLB en SLC6A gen werd geen mutatie aangetoond. Hoewel het DNA onderzoek negatief is, blijft de werkdiagnose ‘</w:t>
      </w:r>
      <w:proofErr w:type="spellStart"/>
      <w:r w:rsidRPr="009B3EFC">
        <w:rPr>
          <w:rFonts w:cs="Segoe UI"/>
          <w:i/>
          <w:sz w:val="20"/>
          <w:szCs w:val="20"/>
          <w:lang w:val="nl-NL"/>
        </w:rPr>
        <w:t>stiff</w:t>
      </w:r>
      <w:proofErr w:type="spellEnd"/>
      <w:r w:rsidRPr="009B3EFC">
        <w:rPr>
          <w:rFonts w:cs="Segoe UI"/>
          <w:i/>
          <w:sz w:val="20"/>
          <w:szCs w:val="20"/>
          <w:lang w:val="nl-NL"/>
        </w:rPr>
        <w:t xml:space="preserve"> baby’ syndroom.  </w:t>
      </w:r>
    </w:p>
    <w:p w14:paraId="11513A52" w14:textId="77777777" w:rsidR="003C2997" w:rsidRPr="009B3EFC" w:rsidRDefault="003C2997" w:rsidP="003C2997">
      <w:pPr>
        <w:spacing w:after="0"/>
        <w:rPr>
          <w:rFonts w:cs="Segoe UI"/>
          <w:i/>
          <w:sz w:val="20"/>
          <w:szCs w:val="20"/>
          <w:lang w:val="nl-NL"/>
        </w:rPr>
      </w:pPr>
      <w:r w:rsidRPr="009B3EFC">
        <w:rPr>
          <w:rFonts w:cs="Segoe UI"/>
          <w:i/>
          <w:sz w:val="20"/>
          <w:szCs w:val="20"/>
          <w:lang w:val="nl-NL"/>
        </w:rPr>
        <w:t xml:space="preserve">Beloop </w:t>
      </w:r>
    </w:p>
    <w:p w14:paraId="74370A18" w14:textId="04C1DC6C" w:rsidR="003C2997" w:rsidRPr="009B3EFC" w:rsidRDefault="003C2997" w:rsidP="003C2997">
      <w:pPr>
        <w:rPr>
          <w:rFonts w:cs="Segoe UI"/>
          <w:i/>
          <w:sz w:val="20"/>
          <w:szCs w:val="20"/>
          <w:lang w:val="nl-NL"/>
        </w:rPr>
      </w:pPr>
      <w:r w:rsidRPr="009B3EFC">
        <w:rPr>
          <w:rFonts w:cs="Segoe UI"/>
          <w:i/>
          <w:sz w:val="20"/>
          <w:szCs w:val="20"/>
          <w:lang w:val="nl-NL"/>
        </w:rPr>
        <w:t xml:space="preserve">Leeftijd 1j 11 mnd. Het gaat </w:t>
      </w:r>
      <w:r w:rsidR="009463B9" w:rsidRPr="009B3EFC">
        <w:rPr>
          <w:rFonts w:cs="Segoe UI"/>
          <w:i/>
          <w:sz w:val="20"/>
          <w:szCs w:val="20"/>
          <w:lang w:val="nl-NL"/>
        </w:rPr>
        <w:t>beter</w:t>
      </w:r>
      <w:r w:rsidRPr="009B3EFC">
        <w:rPr>
          <w:rFonts w:cs="Segoe UI"/>
          <w:i/>
          <w:sz w:val="20"/>
          <w:szCs w:val="20"/>
          <w:lang w:val="nl-NL"/>
        </w:rPr>
        <w:t xml:space="preserve"> met hem. In de loop van de tijd is hij mede onder begeleiding van </w:t>
      </w:r>
      <w:proofErr w:type="spellStart"/>
      <w:r w:rsidRPr="009B3EFC">
        <w:rPr>
          <w:rFonts w:cs="Segoe UI"/>
          <w:i/>
          <w:sz w:val="20"/>
          <w:szCs w:val="20"/>
          <w:lang w:val="nl-NL"/>
        </w:rPr>
        <w:t>kinderfysiotherapie</w:t>
      </w:r>
      <w:proofErr w:type="spellEnd"/>
      <w:r w:rsidRPr="009B3EFC">
        <w:rPr>
          <w:rFonts w:cs="Segoe UI"/>
          <w:i/>
          <w:sz w:val="20"/>
          <w:szCs w:val="20"/>
          <w:lang w:val="nl-NL"/>
        </w:rPr>
        <w:t xml:space="preserve"> steeds minder stijf geworden, niet meer vergelijkbaar met het begin. Hij dribbelt, loopt zelf een trap op, springt met twee benen van de grond. De taal/spraakontwikkeling verloopt normaal</w:t>
      </w:r>
      <w:r w:rsidR="004F0514">
        <w:rPr>
          <w:rFonts w:cs="Segoe UI"/>
          <w:i/>
          <w:sz w:val="20"/>
          <w:szCs w:val="20"/>
          <w:lang w:val="nl-NL"/>
        </w:rPr>
        <w:t>;</w:t>
      </w:r>
      <w:r w:rsidRPr="009B3EFC">
        <w:rPr>
          <w:rFonts w:cs="Segoe UI"/>
          <w:i/>
          <w:sz w:val="20"/>
          <w:szCs w:val="20"/>
          <w:lang w:val="nl-NL"/>
        </w:rPr>
        <w:t xml:space="preserve"> </w:t>
      </w:r>
      <w:r w:rsidR="004F0514">
        <w:rPr>
          <w:rFonts w:cs="Segoe UI"/>
          <w:i/>
          <w:sz w:val="20"/>
          <w:szCs w:val="20"/>
          <w:lang w:val="nl-NL"/>
        </w:rPr>
        <w:t>h</w:t>
      </w:r>
      <w:r w:rsidRPr="009B3EFC">
        <w:rPr>
          <w:rFonts w:cs="Segoe UI"/>
          <w:i/>
          <w:sz w:val="20"/>
          <w:szCs w:val="20"/>
          <w:lang w:val="nl-NL"/>
        </w:rPr>
        <w:t>ij zegt zo’n 20 woorden en begrijpt eenvoudige opdrachten. Hij slaapt en eet goed</w:t>
      </w:r>
      <w:r w:rsidR="004F0514">
        <w:rPr>
          <w:rFonts w:cs="Segoe UI"/>
          <w:i/>
          <w:sz w:val="20"/>
          <w:szCs w:val="20"/>
          <w:lang w:val="nl-NL"/>
        </w:rPr>
        <w:t xml:space="preserve"> en</w:t>
      </w:r>
      <w:r w:rsidRPr="009B3EFC">
        <w:rPr>
          <w:rFonts w:cs="Segoe UI"/>
          <w:i/>
          <w:sz w:val="20"/>
          <w:szCs w:val="20"/>
          <w:lang w:val="nl-NL"/>
        </w:rPr>
        <w:t xml:space="preserve"> heeft veel interesse in zijn omgeving en andere kinderen. </w:t>
      </w:r>
      <w:proofErr w:type="spellStart"/>
      <w:r w:rsidRPr="009B3EFC">
        <w:rPr>
          <w:rFonts w:cs="Segoe UI"/>
          <w:i/>
          <w:sz w:val="20"/>
          <w:szCs w:val="20"/>
          <w:lang w:val="nl-NL"/>
        </w:rPr>
        <w:t>Startles</w:t>
      </w:r>
      <w:proofErr w:type="spellEnd"/>
      <w:r w:rsidRPr="009B3EFC">
        <w:rPr>
          <w:rFonts w:cs="Segoe UI"/>
          <w:i/>
          <w:sz w:val="20"/>
          <w:szCs w:val="20"/>
          <w:lang w:val="nl-NL"/>
        </w:rPr>
        <w:t xml:space="preserve"> komen bijna niet meer voor.</w:t>
      </w:r>
    </w:p>
    <w:p w14:paraId="22F5BFFC" w14:textId="77777777" w:rsidR="009463B9" w:rsidRDefault="009463B9" w:rsidP="0076038B">
      <w:pPr>
        <w:rPr>
          <w:rFonts w:cs="Segoe UI"/>
          <w:b/>
          <w:i/>
          <w:sz w:val="20"/>
          <w:szCs w:val="20"/>
          <w:lang w:val="nl-NL"/>
        </w:rPr>
      </w:pPr>
    </w:p>
    <w:p w14:paraId="7A01E857" w14:textId="607C7DDF" w:rsidR="00D90709" w:rsidRDefault="0076038B" w:rsidP="009B3EFC">
      <w:pPr>
        <w:spacing w:after="0"/>
        <w:rPr>
          <w:rFonts w:cs="Segoe UI"/>
          <w:b/>
          <w:i/>
          <w:sz w:val="20"/>
          <w:szCs w:val="20"/>
          <w:lang w:val="nl-NL"/>
        </w:rPr>
      </w:pPr>
      <w:r w:rsidRPr="00B86D38">
        <w:rPr>
          <w:rFonts w:cs="Segoe UI"/>
          <w:b/>
          <w:i/>
          <w:sz w:val="20"/>
          <w:szCs w:val="20"/>
          <w:lang w:val="nl-NL"/>
        </w:rPr>
        <w:t xml:space="preserve">Casus 2 </w:t>
      </w:r>
    </w:p>
    <w:p w14:paraId="363B510F" w14:textId="77777777" w:rsidR="0076038B" w:rsidRPr="00B86D38" w:rsidRDefault="0076038B" w:rsidP="0076038B">
      <w:pPr>
        <w:rPr>
          <w:rFonts w:cs="Segoe UI"/>
          <w:b/>
          <w:i/>
          <w:sz w:val="20"/>
          <w:szCs w:val="20"/>
          <w:lang w:val="nl-NL"/>
        </w:rPr>
      </w:pPr>
      <w:r w:rsidRPr="00B86D38">
        <w:rPr>
          <w:rFonts w:cs="Segoe UI"/>
          <w:b/>
          <w:i/>
          <w:sz w:val="20"/>
          <w:szCs w:val="20"/>
          <w:lang w:val="nl-NL"/>
        </w:rPr>
        <w:t>Jongen van 4 jaar met spierzwakte</w:t>
      </w:r>
    </w:p>
    <w:p w14:paraId="1CA1853E" w14:textId="77777777" w:rsidR="0076038B" w:rsidRPr="0076038B" w:rsidRDefault="0076038B" w:rsidP="00B86D38">
      <w:pPr>
        <w:spacing w:after="0" w:line="240" w:lineRule="auto"/>
        <w:rPr>
          <w:rFonts w:cs="Segoe UI"/>
          <w:i/>
          <w:sz w:val="20"/>
          <w:szCs w:val="20"/>
          <w:lang w:val="nl-NL"/>
        </w:rPr>
      </w:pPr>
      <w:r w:rsidRPr="0076038B">
        <w:rPr>
          <w:rFonts w:cs="Segoe UI"/>
          <w:i/>
          <w:sz w:val="20"/>
          <w:szCs w:val="20"/>
          <w:lang w:val="nl-NL"/>
        </w:rPr>
        <w:t>Voorgeschiedenis:</w:t>
      </w:r>
    </w:p>
    <w:p w14:paraId="7B81585D" w14:textId="1916B2C0" w:rsidR="0076038B" w:rsidRPr="0076038B" w:rsidRDefault="0076038B" w:rsidP="0076038B">
      <w:pPr>
        <w:rPr>
          <w:rFonts w:cs="Segoe UI"/>
          <w:i/>
          <w:sz w:val="20"/>
          <w:szCs w:val="20"/>
          <w:lang w:val="nl-NL"/>
        </w:rPr>
      </w:pPr>
      <w:r w:rsidRPr="0076038B">
        <w:rPr>
          <w:rFonts w:cs="Segoe UI"/>
          <w:i/>
          <w:sz w:val="20"/>
          <w:szCs w:val="20"/>
          <w:lang w:val="nl-NL"/>
        </w:rPr>
        <w:t>Normale</w:t>
      </w:r>
      <w:r w:rsidR="00C414AC">
        <w:rPr>
          <w:rFonts w:cs="Segoe UI"/>
          <w:i/>
          <w:sz w:val="20"/>
          <w:szCs w:val="20"/>
          <w:lang w:val="nl-NL"/>
        </w:rPr>
        <w:t xml:space="preserve">, voldragen </w:t>
      </w:r>
      <w:r w:rsidRPr="0076038B">
        <w:rPr>
          <w:rFonts w:cs="Segoe UI"/>
          <w:i/>
          <w:sz w:val="20"/>
          <w:szCs w:val="20"/>
          <w:lang w:val="nl-NL"/>
        </w:rPr>
        <w:t xml:space="preserve">zwangerschap met goede </w:t>
      </w:r>
      <w:proofErr w:type="spellStart"/>
      <w:r w:rsidRPr="0076038B">
        <w:rPr>
          <w:rFonts w:cs="Segoe UI"/>
          <w:i/>
          <w:sz w:val="20"/>
          <w:szCs w:val="20"/>
          <w:lang w:val="nl-NL"/>
        </w:rPr>
        <w:t>kindbewegingen</w:t>
      </w:r>
      <w:proofErr w:type="spellEnd"/>
      <w:r w:rsidRPr="0076038B">
        <w:rPr>
          <w:rFonts w:cs="Segoe UI"/>
          <w:i/>
          <w:sz w:val="20"/>
          <w:szCs w:val="20"/>
          <w:lang w:val="nl-NL"/>
        </w:rPr>
        <w:t xml:space="preserve">. Spontane partus met goede start. Geboortegewicht 3620 gram. </w:t>
      </w:r>
    </w:p>
    <w:p w14:paraId="2C27D482" w14:textId="77777777" w:rsidR="0076038B" w:rsidRPr="0076038B" w:rsidRDefault="0076038B" w:rsidP="00B86D38">
      <w:pPr>
        <w:spacing w:after="0"/>
        <w:rPr>
          <w:rFonts w:cs="Segoe UI"/>
          <w:i/>
          <w:sz w:val="20"/>
          <w:szCs w:val="20"/>
          <w:lang w:val="nl-NL"/>
        </w:rPr>
      </w:pPr>
      <w:r w:rsidRPr="0076038B">
        <w:rPr>
          <w:rFonts w:cs="Segoe UI"/>
          <w:i/>
          <w:sz w:val="20"/>
          <w:szCs w:val="20"/>
          <w:lang w:val="nl-NL"/>
        </w:rPr>
        <w:t>Anamnese:</w:t>
      </w:r>
    </w:p>
    <w:p w14:paraId="0F104849" w14:textId="68163D7C" w:rsidR="00FF04B2" w:rsidRDefault="005E6FAC" w:rsidP="0076038B">
      <w:pPr>
        <w:rPr>
          <w:rFonts w:cs="Segoe UI"/>
          <w:i/>
          <w:sz w:val="20"/>
          <w:szCs w:val="20"/>
          <w:lang w:val="nl-NL"/>
        </w:rPr>
      </w:pPr>
      <w:r w:rsidRPr="0076038B">
        <w:rPr>
          <w:rFonts w:cs="Segoe UI"/>
          <w:i/>
          <w:sz w:val="20"/>
          <w:szCs w:val="20"/>
          <w:lang w:val="nl-NL"/>
        </w:rPr>
        <w:t>Patiënt</w:t>
      </w:r>
      <w:r w:rsidR="0076038B" w:rsidRPr="0076038B">
        <w:rPr>
          <w:rFonts w:cs="Segoe UI"/>
          <w:i/>
          <w:sz w:val="20"/>
          <w:szCs w:val="20"/>
          <w:lang w:val="nl-NL"/>
        </w:rPr>
        <w:t xml:space="preserve"> heeft een motor</w:t>
      </w:r>
      <w:r w:rsidR="00E470F7">
        <w:rPr>
          <w:rFonts w:cs="Segoe UI"/>
          <w:i/>
          <w:sz w:val="20"/>
          <w:szCs w:val="20"/>
          <w:lang w:val="nl-NL"/>
        </w:rPr>
        <w:t>ische</w:t>
      </w:r>
      <w:r w:rsidR="0076038B" w:rsidRPr="0076038B">
        <w:rPr>
          <w:rFonts w:cs="Segoe UI"/>
          <w:i/>
          <w:sz w:val="20"/>
          <w:szCs w:val="20"/>
          <w:lang w:val="nl-NL"/>
        </w:rPr>
        <w:t xml:space="preserve"> ontwikkelingsachterstand zonder regressie of stagnatie. Als baby was hij opvallend slap</w:t>
      </w:r>
      <w:r w:rsidR="000655E1">
        <w:rPr>
          <w:rFonts w:cs="Segoe UI"/>
          <w:i/>
          <w:sz w:val="20"/>
          <w:szCs w:val="20"/>
          <w:lang w:val="nl-NL"/>
        </w:rPr>
        <w:t xml:space="preserve"> en</w:t>
      </w:r>
      <w:r w:rsidR="0076038B" w:rsidRPr="0076038B">
        <w:rPr>
          <w:rFonts w:cs="Segoe UI"/>
          <w:i/>
          <w:sz w:val="20"/>
          <w:szCs w:val="20"/>
          <w:lang w:val="nl-NL"/>
        </w:rPr>
        <w:t xml:space="preserve"> had moeite met zijn hoofdbalans. Hij was laat in het be</w:t>
      </w:r>
      <w:r w:rsidR="00753FFA">
        <w:rPr>
          <w:rFonts w:cs="Segoe UI"/>
          <w:i/>
          <w:sz w:val="20"/>
          <w:szCs w:val="20"/>
          <w:lang w:val="nl-NL"/>
        </w:rPr>
        <w:t>reik</w:t>
      </w:r>
      <w:r w:rsidR="0076038B" w:rsidRPr="0076038B">
        <w:rPr>
          <w:rFonts w:cs="Segoe UI"/>
          <w:i/>
          <w:sz w:val="20"/>
          <w:szCs w:val="20"/>
          <w:lang w:val="nl-NL"/>
        </w:rPr>
        <w:t>en van zijn ontwikkelingsmijlpalen</w:t>
      </w:r>
      <w:r w:rsidR="00C414AC">
        <w:rPr>
          <w:rFonts w:cs="Segoe UI"/>
          <w:i/>
          <w:sz w:val="20"/>
          <w:szCs w:val="20"/>
          <w:lang w:val="nl-NL"/>
        </w:rPr>
        <w:t>: hij heeft</w:t>
      </w:r>
      <w:r w:rsidR="00C414AC" w:rsidRPr="006D1900">
        <w:rPr>
          <w:lang w:val="nl-NL"/>
        </w:rPr>
        <w:t xml:space="preserve"> </w:t>
      </w:r>
      <w:r w:rsidR="00C414AC" w:rsidRPr="00C414AC">
        <w:rPr>
          <w:rFonts w:cs="Segoe UI"/>
          <w:i/>
          <w:sz w:val="20"/>
          <w:szCs w:val="20"/>
          <w:lang w:val="nl-NL"/>
        </w:rPr>
        <w:t>getijgerd</w:t>
      </w:r>
      <w:r w:rsidR="006D1900">
        <w:rPr>
          <w:rFonts w:cs="Segoe UI"/>
          <w:i/>
          <w:sz w:val="20"/>
          <w:szCs w:val="20"/>
          <w:lang w:val="nl-NL"/>
        </w:rPr>
        <w:t>,</w:t>
      </w:r>
      <w:r w:rsidR="00C414AC">
        <w:rPr>
          <w:rFonts w:cs="Segoe UI"/>
          <w:i/>
          <w:sz w:val="20"/>
          <w:szCs w:val="20"/>
          <w:lang w:val="nl-NL"/>
        </w:rPr>
        <w:t xml:space="preserve"> maar </w:t>
      </w:r>
      <w:r w:rsidR="00C414AC" w:rsidRPr="00C414AC">
        <w:rPr>
          <w:rFonts w:cs="Segoe UI"/>
          <w:i/>
          <w:sz w:val="20"/>
          <w:szCs w:val="20"/>
          <w:lang w:val="nl-NL"/>
        </w:rPr>
        <w:t>nooit gekropen</w:t>
      </w:r>
      <w:r w:rsidR="00C414AC">
        <w:rPr>
          <w:rFonts w:cs="Segoe UI"/>
          <w:i/>
          <w:sz w:val="20"/>
          <w:szCs w:val="20"/>
          <w:lang w:val="nl-NL"/>
        </w:rPr>
        <w:t xml:space="preserve"> en</w:t>
      </w:r>
      <w:r w:rsidR="0076038B" w:rsidRPr="0076038B">
        <w:rPr>
          <w:rFonts w:cs="Segoe UI"/>
          <w:i/>
          <w:sz w:val="20"/>
          <w:szCs w:val="20"/>
          <w:lang w:val="nl-NL"/>
        </w:rPr>
        <w:t xml:space="preserve"> liep bij </w:t>
      </w:r>
      <w:r w:rsidR="00F43363">
        <w:rPr>
          <w:rFonts w:cs="Segoe UI"/>
          <w:i/>
          <w:sz w:val="20"/>
          <w:szCs w:val="20"/>
          <w:lang w:val="nl-NL"/>
        </w:rPr>
        <w:t>18</w:t>
      </w:r>
      <w:r w:rsidR="0076038B" w:rsidRPr="0076038B">
        <w:rPr>
          <w:rFonts w:cs="Segoe UI"/>
          <w:i/>
          <w:sz w:val="20"/>
          <w:szCs w:val="20"/>
          <w:lang w:val="nl-NL"/>
        </w:rPr>
        <w:t xml:space="preserve"> maanden los</w:t>
      </w:r>
      <w:r w:rsidR="006D1900">
        <w:rPr>
          <w:rFonts w:cs="Segoe UI"/>
          <w:i/>
          <w:sz w:val="20"/>
          <w:szCs w:val="20"/>
          <w:lang w:val="nl-NL"/>
        </w:rPr>
        <w:t>.</w:t>
      </w:r>
      <w:r w:rsidR="0076038B" w:rsidRPr="0076038B">
        <w:rPr>
          <w:rFonts w:cs="Segoe UI"/>
          <w:i/>
          <w:sz w:val="20"/>
          <w:szCs w:val="20"/>
          <w:lang w:val="nl-NL"/>
        </w:rPr>
        <w:t xml:space="preserve"> Hij h</w:t>
      </w:r>
      <w:r w:rsidR="00B86D38">
        <w:rPr>
          <w:rFonts w:cs="Segoe UI"/>
          <w:i/>
          <w:sz w:val="20"/>
          <w:szCs w:val="20"/>
          <w:lang w:val="nl-NL"/>
        </w:rPr>
        <w:t>eeft</w:t>
      </w:r>
      <w:r w:rsidR="0076038B" w:rsidRPr="0076038B">
        <w:rPr>
          <w:rFonts w:cs="Segoe UI"/>
          <w:i/>
          <w:sz w:val="20"/>
          <w:szCs w:val="20"/>
          <w:lang w:val="nl-NL"/>
        </w:rPr>
        <w:t xml:space="preserve"> moeite </w:t>
      </w:r>
      <w:r w:rsidR="009A7CD0">
        <w:rPr>
          <w:rFonts w:cs="Segoe UI"/>
          <w:i/>
          <w:sz w:val="20"/>
          <w:szCs w:val="20"/>
          <w:lang w:val="nl-NL"/>
        </w:rPr>
        <w:t xml:space="preserve"> </w:t>
      </w:r>
      <w:r w:rsidR="00C414AC">
        <w:rPr>
          <w:rFonts w:cs="Segoe UI"/>
          <w:i/>
          <w:sz w:val="20"/>
          <w:szCs w:val="20"/>
          <w:lang w:val="nl-NL"/>
        </w:rPr>
        <w:t>zijn</w:t>
      </w:r>
      <w:r w:rsidR="0076038B" w:rsidRPr="0076038B">
        <w:rPr>
          <w:rFonts w:cs="Segoe UI"/>
          <w:i/>
          <w:sz w:val="20"/>
          <w:szCs w:val="20"/>
          <w:lang w:val="nl-NL"/>
        </w:rPr>
        <w:t xml:space="preserve"> armen</w:t>
      </w:r>
      <w:r w:rsidR="009A7CD0">
        <w:rPr>
          <w:rFonts w:cs="Segoe UI"/>
          <w:i/>
          <w:sz w:val="20"/>
          <w:szCs w:val="20"/>
          <w:lang w:val="nl-NL"/>
        </w:rPr>
        <w:t xml:space="preserve"> te</w:t>
      </w:r>
      <w:r w:rsidR="009A7CD0" w:rsidRPr="006D1900">
        <w:rPr>
          <w:lang w:val="nl-NL"/>
        </w:rPr>
        <w:t xml:space="preserve"> </w:t>
      </w:r>
      <w:r w:rsidR="009A7CD0" w:rsidRPr="009A7CD0">
        <w:rPr>
          <w:rFonts w:cs="Segoe UI"/>
          <w:i/>
          <w:sz w:val="20"/>
          <w:szCs w:val="20"/>
          <w:lang w:val="nl-NL"/>
        </w:rPr>
        <w:t>heffen</w:t>
      </w:r>
      <w:r w:rsidR="0076038B" w:rsidRPr="0076038B">
        <w:rPr>
          <w:rFonts w:cs="Segoe UI"/>
          <w:i/>
          <w:sz w:val="20"/>
          <w:szCs w:val="20"/>
          <w:lang w:val="nl-NL"/>
        </w:rPr>
        <w:t xml:space="preserve">. </w:t>
      </w:r>
      <w:r w:rsidR="00E5026A">
        <w:rPr>
          <w:rFonts w:cs="Segoe UI"/>
          <w:i/>
          <w:sz w:val="20"/>
          <w:szCs w:val="20"/>
          <w:lang w:val="nl-NL"/>
        </w:rPr>
        <w:t>N</w:t>
      </w:r>
      <w:r w:rsidR="0076038B" w:rsidRPr="0076038B">
        <w:rPr>
          <w:rFonts w:cs="Segoe UI"/>
          <w:i/>
          <w:sz w:val="20"/>
          <w:szCs w:val="20"/>
          <w:lang w:val="nl-NL"/>
        </w:rPr>
        <w:t xml:space="preserve">a enige tijd lopen, geeft hij vermoeidheid aan in de benen en </w:t>
      </w:r>
      <w:r w:rsidR="00FF04B2">
        <w:rPr>
          <w:rFonts w:cs="Segoe UI"/>
          <w:i/>
          <w:sz w:val="20"/>
          <w:szCs w:val="20"/>
          <w:lang w:val="nl-NL"/>
        </w:rPr>
        <w:t>zakt</w:t>
      </w:r>
      <w:r w:rsidR="0076038B" w:rsidRPr="0076038B">
        <w:rPr>
          <w:rFonts w:cs="Segoe UI"/>
          <w:i/>
          <w:sz w:val="20"/>
          <w:szCs w:val="20"/>
          <w:lang w:val="nl-NL"/>
        </w:rPr>
        <w:t xml:space="preserve"> </w:t>
      </w:r>
      <w:r w:rsidR="00C414AC">
        <w:rPr>
          <w:rFonts w:cs="Segoe UI"/>
          <w:i/>
          <w:sz w:val="20"/>
          <w:szCs w:val="20"/>
          <w:lang w:val="nl-NL"/>
        </w:rPr>
        <w:t xml:space="preserve">er </w:t>
      </w:r>
      <w:r w:rsidR="0076038B" w:rsidRPr="0076038B">
        <w:rPr>
          <w:rFonts w:cs="Segoe UI"/>
          <w:i/>
          <w:sz w:val="20"/>
          <w:szCs w:val="20"/>
          <w:lang w:val="nl-NL"/>
        </w:rPr>
        <w:t xml:space="preserve">door </w:t>
      </w:r>
      <w:r w:rsidR="00C414AC">
        <w:rPr>
          <w:rFonts w:cs="Segoe UI"/>
          <w:i/>
          <w:sz w:val="20"/>
          <w:szCs w:val="20"/>
          <w:lang w:val="nl-NL"/>
        </w:rPr>
        <w:t>heen</w:t>
      </w:r>
      <w:r w:rsidR="0076038B" w:rsidRPr="0076038B">
        <w:rPr>
          <w:rFonts w:cs="Segoe UI"/>
          <w:i/>
          <w:sz w:val="20"/>
          <w:szCs w:val="20"/>
          <w:lang w:val="nl-NL"/>
        </w:rPr>
        <w:t xml:space="preserve">. De vermoeidheidsklachten met spierzwakte van de armen en </w:t>
      </w:r>
      <w:r w:rsidR="00C414AC">
        <w:rPr>
          <w:rFonts w:cs="Segoe UI"/>
          <w:i/>
          <w:sz w:val="20"/>
          <w:szCs w:val="20"/>
          <w:lang w:val="nl-NL"/>
        </w:rPr>
        <w:t xml:space="preserve">het </w:t>
      </w:r>
      <w:r w:rsidR="0076038B" w:rsidRPr="0076038B">
        <w:rPr>
          <w:rFonts w:cs="Segoe UI"/>
          <w:i/>
          <w:sz w:val="20"/>
          <w:szCs w:val="20"/>
          <w:lang w:val="nl-NL"/>
        </w:rPr>
        <w:t xml:space="preserve">hoofd herkent moeder bij </w:t>
      </w:r>
      <w:r w:rsidR="00C414AC">
        <w:rPr>
          <w:rFonts w:cs="Segoe UI"/>
          <w:i/>
          <w:sz w:val="20"/>
          <w:szCs w:val="20"/>
          <w:lang w:val="nl-NL"/>
        </w:rPr>
        <w:t>zijn</w:t>
      </w:r>
      <w:r w:rsidR="009A7CD0">
        <w:rPr>
          <w:rFonts w:cs="Segoe UI"/>
          <w:i/>
          <w:sz w:val="20"/>
          <w:szCs w:val="20"/>
          <w:lang w:val="nl-NL"/>
        </w:rPr>
        <w:t xml:space="preserve"> </w:t>
      </w:r>
      <w:r w:rsidR="0076038B" w:rsidRPr="0076038B">
        <w:rPr>
          <w:rFonts w:cs="Segoe UI"/>
          <w:i/>
          <w:sz w:val="20"/>
          <w:szCs w:val="20"/>
          <w:lang w:val="nl-NL"/>
        </w:rPr>
        <w:t xml:space="preserve">oudere zusje, bij zichzelf en bij enkele van haar familieleden zoals haar moeder. </w:t>
      </w:r>
    </w:p>
    <w:p w14:paraId="39511397" w14:textId="77777777" w:rsidR="0076038B" w:rsidRPr="0076038B" w:rsidRDefault="0076038B" w:rsidP="00B86D38">
      <w:pPr>
        <w:spacing w:after="0"/>
        <w:rPr>
          <w:rFonts w:cs="Segoe UI"/>
          <w:i/>
          <w:sz w:val="20"/>
          <w:szCs w:val="20"/>
          <w:lang w:val="nl-NL"/>
        </w:rPr>
      </w:pPr>
      <w:proofErr w:type="spellStart"/>
      <w:r w:rsidRPr="0076038B">
        <w:rPr>
          <w:rFonts w:cs="Segoe UI"/>
          <w:i/>
          <w:sz w:val="20"/>
          <w:szCs w:val="20"/>
          <w:lang w:val="nl-NL"/>
        </w:rPr>
        <w:t>Kinderneurologisch</w:t>
      </w:r>
      <w:proofErr w:type="spellEnd"/>
      <w:r w:rsidRPr="0076038B">
        <w:rPr>
          <w:rFonts w:cs="Segoe UI"/>
          <w:i/>
          <w:sz w:val="20"/>
          <w:szCs w:val="20"/>
          <w:lang w:val="nl-NL"/>
        </w:rPr>
        <w:t xml:space="preserve"> onderzoek </w:t>
      </w:r>
    </w:p>
    <w:p w14:paraId="766949CA" w14:textId="59A0B05D" w:rsidR="0076038B" w:rsidRPr="0076038B" w:rsidRDefault="0076038B" w:rsidP="0076038B">
      <w:pPr>
        <w:rPr>
          <w:rFonts w:cs="Segoe UI"/>
          <w:i/>
          <w:sz w:val="20"/>
          <w:szCs w:val="20"/>
          <w:lang w:val="nl-NL"/>
        </w:rPr>
      </w:pPr>
      <w:r w:rsidRPr="0076038B">
        <w:rPr>
          <w:rFonts w:cs="Segoe UI"/>
          <w:i/>
          <w:sz w:val="20"/>
          <w:szCs w:val="20"/>
          <w:lang w:val="nl-NL"/>
        </w:rPr>
        <w:t xml:space="preserve">Lichamelijk onderzoek: </w:t>
      </w:r>
      <w:r w:rsidR="00C414AC">
        <w:rPr>
          <w:rFonts w:cs="Segoe UI"/>
          <w:i/>
          <w:sz w:val="20"/>
          <w:szCs w:val="20"/>
          <w:lang w:val="nl-NL"/>
        </w:rPr>
        <w:t>s</w:t>
      </w:r>
      <w:r w:rsidRPr="0076038B">
        <w:rPr>
          <w:rFonts w:cs="Segoe UI"/>
          <w:i/>
          <w:sz w:val="20"/>
          <w:szCs w:val="20"/>
          <w:lang w:val="nl-NL"/>
        </w:rPr>
        <w:t xml:space="preserve">chedelomvang 50,5 cm (-0,4SD), lengte 110, 5 cm (+1SD), </w:t>
      </w:r>
      <w:r w:rsidR="00753FFA">
        <w:rPr>
          <w:rFonts w:cs="Segoe UI"/>
          <w:i/>
          <w:sz w:val="20"/>
          <w:szCs w:val="20"/>
          <w:lang w:val="nl-NL"/>
        </w:rPr>
        <w:t>g</w:t>
      </w:r>
      <w:r w:rsidRPr="0076038B">
        <w:rPr>
          <w:rFonts w:cs="Segoe UI"/>
          <w:i/>
          <w:sz w:val="20"/>
          <w:szCs w:val="20"/>
          <w:lang w:val="nl-NL"/>
        </w:rPr>
        <w:t>ewicht 22 kg (+2</w:t>
      </w:r>
      <w:r w:rsidR="00753FFA">
        <w:rPr>
          <w:rFonts w:cs="Segoe UI"/>
          <w:i/>
          <w:sz w:val="20"/>
          <w:szCs w:val="20"/>
          <w:lang w:val="nl-NL"/>
        </w:rPr>
        <w:t>SD</w:t>
      </w:r>
      <w:r w:rsidRPr="0076038B">
        <w:rPr>
          <w:rFonts w:cs="Segoe UI"/>
          <w:i/>
          <w:sz w:val="20"/>
          <w:szCs w:val="20"/>
          <w:lang w:val="nl-NL"/>
        </w:rPr>
        <w:t xml:space="preserve">). Hersenzenuwen: </w:t>
      </w:r>
      <w:proofErr w:type="spellStart"/>
      <w:r w:rsidRPr="0076038B">
        <w:rPr>
          <w:rFonts w:cs="Segoe UI"/>
          <w:i/>
          <w:sz w:val="20"/>
          <w:szCs w:val="20"/>
          <w:lang w:val="nl-NL"/>
        </w:rPr>
        <w:t>isocorie</w:t>
      </w:r>
      <w:proofErr w:type="spellEnd"/>
      <w:r w:rsidRPr="0076038B">
        <w:rPr>
          <w:rFonts w:cs="Segoe UI"/>
          <w:i/>
          <w:sz w:val="20"/>
          <w:szCs w:val="20"/>
          <w:lang w:val="nl-NL"/>
        </w:rPr>
        <w:t xml:space="preserve">, normale </w:t>
      </w:r>
      <w:proofErr w:type="spellStart"/>
      <w:r w:rsidRPr="0076038B">
        <w:rPr>
          <w:rFonts w:cs="Segoe UI"/>
          <w:i/>
          <w:sz w:val="20"/>
          <w:szCs w:val="20"/>
          <w:lang w:val="nl-NL"/>
        </w:rPr>
        <w:t>oogvolgbewegingen</w:t>
      </w:r>
      <w:proofErr w:type="spellEnd"/>
      <w:r w:rsidRPr="0076038B">
        <w:rPr>
          <w:rFonts w:cs="Segoe UI"/>
          <w:i/>
          <w:sz w:val="20"/>
          <w:szCs w:val="20"/>
          <w:lang w:val="nl-NL"/>
        </w:rPr>
        <w:t>,</w:t>
      </w:r>
      <w:r w:rsidR="00F43363">
        <w:rPr>
          <w:rFonts w:cs="Segoe UI"/>
          <w:i/>
          <w:sz w:val="20"/>
          <w:szCs w:val="20"/>
          <w:lang w:val="nl-NL"/>
        </w:rPr>
        <w:t xml:space="preserve"> zwakke articulatie</w:t>
      </w:r>
      <w:r w:rsidRPr="0076038B">
        <w:rPr>
          <w:rFonts w:cs="Segoe UI"/>
          <w:i/>
          <w:sz w:val="20"/>
          <w:szCs w:val="20"/>
          <w:lang w:val="nl-NL"/>
        </w:rPr>
        <w:t xml:space="preserve">, geen </w:t>
      </w:r>
      <w:proofErr w:type="spellStart"/>
      <w:r w:rsidRPr="0076038B">
        <w:rPr>
          <w:rFonts w:cs="Segoe UI"/>
          <w:i/>
          <w:sz w:val="20"/>
          <w:szCs w:val="20"/>
          <w:lang w:val="nl-NL"/>
        </w:rPr>
        <w:t>fasciculaties</w:t>
      </w:r>
      <w:proofErr w:type="spellEnd"/>
      <w:r w:rsidR="00753FFA">
        <w:rPr>
          <w:rFonts w:cs="Segoe UI"/>
          <w:i/>
          <w:sz w:val="20"/>
          <w:szCs w:val="20"/>
          <w:lang w:val="nl-NL"/>
        </w:rPr>
        <w:t xml:space="preserve"> van de</w:t>
      </w:r>
      <w:r w:rsidR="00753FFA" w:rsidRPr="006D1900">
        <w:rPr>
          <w:lang w:val="nl-NL"/>
        </w:rPr>
        <w:t xml:space="preserve"> </w:t>
      </w:r>
      <w:r w:rsidR="00753FFA" w:rsidRPr="00753FFA">
        <w:rPr>
          <w:rFonts w:cs="Segoe UI"/>
          <w:i/>
          <w:sz w:val="20"/>
          <w:szCs w:val="20"/>
          <w:lang w:val="nl-NL"/>
        </w:rPr>
        <w:t>tong</w:t>
      </w:r>
      <w:r w:rsidRPr="0076038B">
        <w:rPr>
          <w:rFonts w:cs="Segoe UI"/>
          <w:i/>
          <w:sz w:val="20"/>
          <w:szCs w:val="20"/>
          <w:lang w:val="nl-NL"/>
        </w:rPr>
        <w:t xml:space="preserve">. Motoriek: </w:t>
      </w:r>
      <w:r w:rsidR="00753FFA">
        <w:rPr>
          <w:rFonts w:cs="Segoe UI"/>
          <w:i/>
          <w:sz w:val="20"/>
          <w:szCs w:val="20"/>
          <w:lang w:val="nl-NL"/>
        </w:rPr>
        <w:t>gegeneraliseerd</w:t>
      </w:r>
      <w:r w:rsidRPr="0076038B">
        <w:rPr>
          <w:rFonts w:cs="Segoe UI"/>
          <w:i/>
          <w:sz w:val="20"/>
          <w:szCs w:val="20"/>
          <w:lang w:val="nl-NL"/>
        </w:rPr>
        <w:t xml:space="preserve"> hypotoon, </w:t>
      </w:r>
      <w:r w:rsidR="00E8057F">
        <w:rPr>
          <w:rFonts w:cs="Segoe UI"/>
          <w:i/>
          <w:sz w:val="20"/>
          <w:szCs w:val="20"/>
          <w:lang w:val="nl-NL"/>
        </w:rPr>
        <w:t xml:space="preserve">matige kracht </w:t>
      </w:r>
      <w:r w:rsidR="00753FFA">
        <w:rPr>
          <w:rFonts w:cs="Segoe UI"/>
          <w:i/>
          <w:sz w:val="20"/>
          <w:szCs w:val="20"/>
          <w:lang w:val="nl-NL"/>
        </w:rPr>
        <w:t xml:space="preserve">in de </w:t>
      </w:r>
      <w:r w:rsidR="00E8057F">
        <w:rPr>
          <w:rFonts w:cs="Segoe UI"/>
          <w:i/>
          <w:sz w:val="20"/>
          <w:szCs w:val="20"/>
          <w:lang w:val="nl-NL"/>
        </w:rPr>
        <w:t>armen</w:t>
      </w:r>
      <w:r w:rsidR="004F0514">
        <w:rPr>
          <w:rFonts w:cs="Segoe UI"/>
          <w:i/>
          <w:sz w:val="20"/>
          <w:szCs w:val="20"/>
          <w:lang w:val="nl-NL"/>
        </w:rPr>
        <w:t>.</w:t>
      </w:r>
      <w:r w:rsidRPr="0076038B">
        <w:rPr>
          <w:rFonts w:cs="Segoe UI"/>
          <w:i/>
          <w:sz w:val="20"/>
          <w:szCs w:val="20"/>
          <w:lang w:val="nl-NL"/>
        </w:rPr>
        <w:t xml:space="preserve"> Reflexen: normale KPR</w:t>
      </w:r>
      <w:r w:rsidR="009424BC">
        <w:rPr>
          <w:rFonts w:cs="Segoe UI"/>
          <w:i/>
          <w:sz w:val="20"/>
          <w:szCs w:val="20"/>
          <w:lang w:val="nl-NL"/>
        </w:rPr>
        <w:t>,</w:t>
      </w:r>
      <w:r w:rsidRPr="0076038B">
        <w:rPr>
          <w:rFonts w:cs="Segoe UI"/>
          <w:i/>
          <w:sz w:val="20"/>
          <w:szCs w:val="20"/>
          <w:lang w:val="nl-NL"/>
        </w:rPr>
        <w:t xml:space="preserve">  APR </w:t>
      </w:r>
      <w:r w:rsidR="009424BC">
        <w:rPr>
          <w:rFonts w:cs="Segoe UI"/>
          <w:i/>
          <w:sz w:val="20"/>
          <w:szCs w:val="20"/>
          <w:lang w:val="nl-NL"/>
        </w:rPr>
        <w:t>en</w:t>
      </w:r>
      <w:r w:rsidRPr="0076038B">
        <w:rPr>
          <w:rFonts w:cs="Segoe UI"/>
          <w:i/>
          <w:sz w:val="20"/>
          <w:szCs w:val="20"/>
          <w:lang w:val="nl-NL"/>
        </w:rPr>
        <w:t xml:space="preserve"> VZR</w:t>
      </w:r>
      <w:r w:rsidR="009424BC">
        <w:rPr>
          <w:rFonts w:cs="Segoe UI"/>
          <w:i/>
          <w:sz w:val="20"/>
          <w:szCs w:val="20"/>
          <w:lang w:val="nl-NL"/>
        </w:rPr>
        <w:t>.</w:t>
      </w:r>
      <w:r w:rsidRPr="0076038B">
        <w:rPr>
          <w:rFonts w:cs="Segoe UI"/>
          <w:i/>
          <w:sz w:val="20"/>
          <w:szCs w:val="20"/>
          <w:lang w:val="nl-NL"/>
        </w:rPr>
        <w:t xml:space="preserve"> </w:t>
      </w:r>
    </w:p>
    <w:p w14:paraId="45850FD8" w14:textId="77777777" w:rsidR="0076038B" w:rsidRPr="0076038B" w:rsidRDefault="0076038B" w:rsidP="007830C8">
      <w:pPr>
        <w:spacing w:after="0"/>
        <w:rPr>
          <w:rFonts w:cs="Segoe UI"/>
          <w:i/>
          <w:sz w:val="20"/>
          <w:szCs w:val="20"/>
          <w:lang w:val="nl-NL"/>
        </w:rPr>
      </w:pPr>
      <w:proofErr w:type="spellStart"/>
      <w:r w:rsidRPr="0076038B">
        <w:rPr>
          <w:rFonts w:cs="Segoe UI"/>
          <w:i/>
          <w:sz w:val="20"/>
          <w:szCs w:val="20"/>
          <w:lang w:val="nl-NL"/>
        </w:rPr>
        <w:t>Kinderfysiotherapeutisch</w:t>
      </w:r>
      <w:proofErr w:type="spellEnd"/>
      <w:r w:rsidRPr="0076038B">
        <w:rPr>
          <w:rFonts w:cs="Segoe UI"/>
          <w:i/>
          <w:sz w:val="20"/>
          <w:szCs w:val="20"/>
          <w:lang w:val="nl-NL"/>
        </w:rPr>
        <w:t xml:space="preserve"> onderzoek </w:t>
      </w:r>
    </w:p>
    <w:p w14:paraId="1CBD98BA" w14:textId="3B2EA23C" w:rsidR="0076038B" w:rsidRPr="0076038B" w:rsidRDefault="0076038B" w:rsidP="0076038B">
      <w:pPr>
        <w:rPr>
          <w:rFonts w:cs="Segoe UI"/>
          <w:i/>
          <w:sz w:val="20"/>
          <w:szCs w:val="20"/>
          <w:lang w:val="nl-NL"/>
        </w:rPr>
      </w:pPr>
      <w:r w:rsidRPr="0076038B">
        <w:rPr>
          <w:rFonts w:cs="Segoe UI"/>
          <w:i/>
          <w:sz w:val="20"/>
          <w:szCs w:val="20"/>
          <w:lang w:val="nl-NL"/>
        </w:rPr>
        <w:t xml:space="preserve">Vermoeidheid is op dit moment de hoofdklacht. In motorisch opzicht gaat hij wel vooruit maar langzaam. Op de leeftijd van 16 maanden </w:t>
      </w:r>
      <w:r w:rsidR="009A7CD0">
        <w:rPr>
          <w:rFonts w:cs="Segoe UI"/>
          <w:i/>
          <w:sz w:val="20"/>
          <w:szCs w:val="20"/>
          <w:lang w:val="nl-NL"/>
        </w:rPr>
        <w:t xml:space="preserve">werd </w:t>
      </w:r>
      <w:r w:rsidRPr="0076038B">
        <w:rPr>
          <w:rFonts w:cs="Segoe UI"/>
          <w:i/>
          <w:sz w:val="20"/>
          <w:szCs w:val="20"/>
          <w:lang w:val="nl-NL"/>
        </w:rPr>
        <w:t xml:space="preserve">patiënt eerder gezien. Toen was er sprake van een motorische ontwikkelingsachterstand, </w:t>
      </w:r>
      <w:r w:rsidR="005D6B8B">
        <w:rPr>
          <w:rFonts w:cs="Segoe UI"/>
          <w:i/>
          <w:sz w:val="20"/>
          <w:szCs w:val="20"/>
          <w:lang w:val="nl-NL"/>
        </w:rPr>
        <w:t xml:space="preserve"> </w:t>
      </w:r>
      <w:r w:rsidR="009A7CD0">
        <w:rPr>
          <w:rFonts w:cs="Segoe UI"/>
          <w:i/>
          <w:sz w:val="20"/>
          <w:szCs w:val="20"/>
          <w:lang w:val="nl-NL"/>
        </w:rPr>
        <w:t>vooral</w:t>
      </w:r>
      <w:r w:rsidRPr="0076038B">
        <w:rPr>
          <w:rFonts w:cs="Segoe UI"/>
          <w:i/>
          <w:sz w:val="20"/>
          <w:szCs w:val="20"/>
          <w:lang w:val="nl-NL"/>
        </w:rPr>
        <w:t xml:space="preserve"> gro</w:t>
      </w:r>
      <w:r w:rsidR="009A7CD0">
        <w:rPr>
          <w:rFonts w:cs="Segoe UI"/>
          <w:i/>
          <w:sz w:val="20"/>
          <w:szCs w:val="20"/>
          <w:lang w:val="nl-NL"/>
        </w:rPr>
        <w:t>f</w:t>
      </w:r>
      <w:r w:rsidRPr="0076038B">
        <w:rPr>
          <w:rFonts w:cs="Segoe UI"/>
          <w:i/>
          <w:sz w:val="20"/>
          <w:szCs w:val="20"/>
          <w:lang w:val="nl-NL"/>
        </w:rPr>
        <w:t xml:space="preserve"> motori</w:t>
      </w:r>
      <w:r w:rsidR="009A7CD0">
        <w:rPr>
          <w:rFonts w:cs="Segoe UI"/>
          <w:i/>
          <w:sz w:val="20"/>
          <w:szCs w:val="20"/>
          <w:lang w:val="nl-NL"/>
        </w:rPr>
        <w:t>sch</w:t>
      </w:r>
      <w:r w:rsidRPr="0076038B">
        <w:rPr>
          <w:rFonts w:cs="Segoe UI"/>
          <w:i/>
          <w:sz w:val="20"/>
          <w:szCs w:val="20"/>
          <w:lang w:val="nl-NL"/>
        </w:rPr>
        <w:t xml:space="preserve">. Daarnaast was er </w:t>
      </w:r>
      <w:r w:rsidR="009A7CD0">
        <w:rPr>
          <w:rFonts w:cs="Segoe UI"/>
          <w:i/>
          <w:sz w:val="20"/>
          <w:szCs w:val="20"/>
          <w:lang w:val="nl-NL"/>
        </w:rPr>
        <w:t xml:space="preserve">sprake van </w:t>
      </w:r>
      <w:r w:rsidRPr="0076038B">
        <w:rPr>
          <w:rFonts w:cs="Segoe UI"/>
          <w:i/>
          <w:sz w:val="20"/>
          <w:szCs w:val="20"/>
          <w:lang w:val="nl-NL"/>
        </w:rPr>
        <w:t xml:space="preserve">axiale hypotonie, maar er waren geen duidelijke aanwijzingen voor spierzwakte. </w:t>
      </w:r>
    </w:p>
    <w:p w14:paraId="3098E772" w14:textId="0E349F1A" w:rsidR="0076038B" w:rsidRPr="0076038B" w:rsidRDefault="0076038B" w:rsidP="0076038B">
      <w:pPr>
        <w:rPr>
          <w:rFonts w:cs="Segoe UI"/>
          <w:i/>
          <w:sz w:val="20"/>
          <w:szCs w:val="20"/>
          <w:lang w:val="nl-NL"/>
        </w:rPr>
      </w:pPr>
      <w:r w:rsidRPr="0076038B">
        <w:rPr>
          <w:rFonts w:cs="Segoe UI"/>
          <w:i/>
          <w:sz w:val="20"/>
          <w:szCs w:val="20"/>
          <w:lang w:val="nl-NL"/>
        </w:rPr>
        <w:t>Motorische vaardigheden zoals lopen, rennen en springen zijn wel mogelijk</w:t>
      </w:r>
      <w:r w:rsidR="007830C8">
        <w:rPr>
          <w:rFonts w:cs="Segoe UI"/>
          <w:i/>
          <w:sz w:val="20"/>
          <w:szCs w:val="20"/>
          <w:lang w:val="nl-NL"/>
        </w:rPr>
        <w:t>, maar kosten moeite</w:t>
      </w:r>
      <w:r w:rsidRPr="0076038B">
        <w:rPr>
          <w:rFonts w:cs="Segoe UI"/>
          <w:i/>
          <w:sz w:val="20"/>
          <w:szCs w:val="20"/>
          <w:lang w:val="nl-NL"/>
        </w:rPr>
        <w:t xml:space="preserve">. Hakken- </w:t>
      </w:r>
      <w:r w:rsidR="00983894">
        <w:rPr>
          <w:rFonts w:cs="Segoe UI"/>
          <w:i/>
          <w:sz w:val="20"/>
          <w:szCs w:val="20"/>
          <w:lang w:val="nl-NL"/>
        </w:rPr>
        <w:t>e</w:t>
      </w:r>
      <w:r w:rsidRPr="0076038B">
        <w:rPr>
          <w:rFonts w:cs="Segoe UI"/>
          <w:i/>
          <w:sz w:val="20"/>
          <w:szCs w:val="20"/>
          <w:lang w:val="nl-NL"/>
        </w:rPr>
        <w:t xml:space="preserve">n tenengang zijn ongestoord. </w:t>
      </w:r>
      <w:r w:rsidR="0076420E">
        <w:rPr>
          <w:rFonts w:cs="Segoe UI"/>
          <w:i/>
          <w:sz w:val="20"/>
          <w:szCs w:val="20"/>
          <w:lang w:val="nl-NL"/>
        </w:rPr>
        <w:t>F</w:t>
      </w:r>
      <w:r w:rsidRPr="0076038B">
        <w:rPr>
          <w:rFonts w:cs="Segoe UI"/>
          <w:i/>
          <w:sz w:val="20"/>
          <w:szCs w:val="20"/>
          <w:lang w:val="nl-NL"/>
        </w:rPr>
        <w:t>unctionele spierkrachttest</w:t>
      </w:r>
      <w:r w:rsidR="004F0514">
        <w:rPr>
          <w:rFonts w:cs="Segoe UI"/>
          <w:i/>
          <w:sz w:val="20"/>
          <w:szCs w:val="20"/>
          <w:lang w:val="nl-NL"/>
        </w:rPr>
        <w:t>:</w:t>
      </w:r>
      <w:r w:rsidRPr="0076038B">
        <w:rPr>
          <w:rFonts w:cs="Segoe UI"/>
          <w:i/>
          <w:sz w:val="20"/>
          <w:szCs w:val="20"/>
          <w:lang w:val="nl-NL"/>
        </w:rPr>
        <w:t xml:space="preserve"> 9 meter rennen</w:t>
      </w:r>
      <w:r w:rsidR="004F0514">
        <w:rPr>
          <w:rFonts w:cs="Segoe UI"/>
          <w:i/>
          <w:sz w:val="20"/>
          <w:szCs w:val="20"/>
          <w:lang w:val="nl-NL"/>
        </w:rPr>
        <w:t xml:space="preserve"> in</w:t>
      </w:r>
      <w:r w:rsidR="00E5026A">
        <w:rPr>
          <w:rFonts w:cs="Segoe UI"/>
          <w:i/>
          <w:sz w:val="20"/>
          <w:szCs w:val="20"/>
          <w:lang w:val="nl-NL"/>
        </w:rPr>
        <w:t xml:space="preserve"> </w:t>
      </w:r>
      <w:r w:rsidRPr="0076038B">
        <w:rPr>
          <w:rFonts w:cs="Segoe UI"/>
          <w:i/>
          <w:sz w:val="20"/>
          <w:szCs w:val="20"/>
          <w:lang w:val="nl-NL"/>
        </w:rPr>
        <w:t>3</w:t>
      </w:r>
      <w:r w:rsidR="00041450">
        <w:rPr>
          <w:rFonts w:cs="Segoe UI"/>
          <w:i/>
          <w:sz w:val="20"/>
          <w:szCs w:val="20"/>
          <w:lang w:val="nl-NL"/>
        </w:rPr>
        <w:t>,</w:t>
      </w:r>
      <w:r w:rsidRPr="0076038B">
        <w:rPr>
          <w:rFonts w:cs="Segoe UI"/>
          <w:i/>
          <w:sz w:val="20"/>
          <w:szCs w:val="20"/>
          <w:lang w:val="nl-NL"/>
        </w:rPr>
        <w:t>2 seconden (Z-score -0</w:t>
      </w:r>
      <w:r w:rsidR="00041450">
        <w:rPr>
          <w:rFonts w:cs="Segoe UI"/>
          <w:i/>
          <w:sz w:val="20"/>
          <w:szCs w:val="20"/>
          <w:lang w:val="nl-NL"/>
        </w:rPr>
        <w:t>,</w:t>
      </w:r>
      <w:r w:rsidRPr="0076038B">
        <w:rPr>
          <w:rFonts w:cs="Segoe UI"/>
          <w:i/>
          <w:sz w:val="20"/>
          <w:szCs w:val="20"/>
          <w:lang w:val="nl-NL"/>
        </w:rPr>
        <w:t xml:space="preserve">7). Opkomen vanuit liggende tot zittende positie: </w:t>
      </w:r>
      <w:r w:rsidR="00056C64">
        <w:rPr>
          <w:rFonts w:cs="Segoe UI"/>
          <w:i/>
          <w:sz w:val="20"/>
          <w:szCs w:val="20"/>
          <w:lang w:val="nl-NL"/>
        </w:rPr>
        <w:t>vertraagd en moeizaam</w:t>
      </w:r>
      <w:r w:rsidRPr="0076038B">
        <w:rPr>
          <w:rFonts w:cs="Segoe UI"/>
          <w:i/>
          <w:sz w:val="20"/>
          <w:szCs w:val="20"/>
          <w:lang w:val="nl-NL"/>
        </w:rPr>
        <w:t xml:space="preserve">. Opstaan lukt alleen wanneer hij </w:t>
      </w:r>
      <w:r w:rsidR="005E6FAC">
        <w:rPr>
          <w:rFonts w:cs="Segoe UI"/>
          <w:i/>
          <w:sz w:val="20"/>
          <w:szCs w:val="20"/>
          <w:lang w:val="nl-NL"/>
        </w:rPr>
        <w:t xml:space="preserve">zich </w:t>
      </w:r>
      <w:r w:rsidRPr="0076038B">
        <w:rPr>
          <w:rFonts w:cs="Segoe UI"/>
          <w:i/>
          <w:sz w:val="20"/>
          <w:szCs w:val="20"/>
          <w:lang w:val="nl-NL"/>
        </w:rPr>
        <w:lastRenderedPageBreak/>
        <w:t xml:space="preserve">via zijligging omhoog drukt. Vanuit zittende houding kan hij wel vlot opstaan tot schuttersstand zonder </w:t>
      </w:r>
      <w:proofErr w:type="spellStart"/>
      <w:r w:rsidRPr="0076038B">
        <w:rPr>
          <w:rFonts w:cs="Segoe UI"/>
          <w:i/>
          <w:sz w:val="20"/>
          <w:szCs w:val="20"/>
          <w:lang w:val="nl-NL"/>
        </w:rPr>
        <w:t>Gowers-sign</w:t>
      </w:r>
      <w:proofErr w:type="spellEnd"/>
      <w:r w:rsidR="004F0514">
        <w:rPr>
          <w:rFonts w:cs="Segoe UI"/>
          <w:i/>
          <w:sz w:val="20"/>
          <w:szCs w:val="20"/>
          <w:lang w:val="nl-NL"/>
        </w:rPr>
        <w:t>.</w:t>
      </w:r>
      <w:r w:rsidR="000D35CC">
        <w:rPr>
          <w:rFonts w:cs="Segoe UI"/>
          <w:i/>
          <w:sz w:val="20"/>
          <w:szCs w:val="20"/>
          <w:lang w:val="nl-NL"/>
        </w:rPr>
        <w:t xml:space="preserve"> </w:t>
      </w:r>
      <w:r w:rsidR="004F0514">
        <w:rPr>
          <w:rFonts w:cs="Segoe UI"/>
          <w:i/>
          <w:sz w:val="20"/>
          <w:szCs w:val="20"/>
          <w:lang w:val="nl-NL"/>
        </w:rPr>
        <w:t>O</w:t>
      </w:r>
      <w:r w:rsidRPr="0076038B">
        <w:rPr>
          <w:rFonts w:cs="Segoe UI"/>
          <w:i/>
          <w:sz w:val="20"/>
          <w:szCs w:val="20"/>
          <w:lang w:val="nl-NL"/>
        </w:rPr>
        <w:t>pstaan tot stand doet hij in 4 seconde</w:t>
      </w:r>
      <w:r w:rsidR="004F0514">
        <w:rPr>
          <w:rFonts w:cs="Segoe UI"/>
          <w:i/>
          <w:sz w:val="20"/>
          <w:szCs w:val="20"/>
          <w:lang w:val="nl-NL"/>
        </w:rPr>
        <w:t>n</w:t>
      </w:r>
      <w:r w:rsidRPr="0076038B">
        <w:rPr>
          <w:rFonts w:cs="Segoe UI"/>
          <w:i/>
          <w:sz w:val="20"/>
          <w:szCs w:val="20"/>
          <w:lang w:val="nl-NL"/>
        </w:rPr>
        <w:t xml:space="preserve"> (Z-score -4.4SD).</w:t>
      </w:r>
    </w:p>
    <w:p w14:paraId="74F3CC04" w14:textId="4731F232" w:rsidR="0076038B" w:rsidRPr="0076038B" w:rsidRDefault="00753FFA" w:rsidP="007830C8">
      <w:pPr>
        <w:spacing w:after="0"/>
        <w:rPr>
          <w:rFonts w:cs="Segoe UI"/>
          <w:i/>
          <w:sz w:val="20"/>
          <w:szCs w:val="20"/>
          <w:lang w:val="nl-NL"/>
        </w:rPr>
      </w:pPr>
      <w:r>
        <w:rPr>
          <w:rFonts w:cs="Segoe UI"/>
          <w:i/>
          <w:sz w:val="20"/>
          <w:szCs w:val="20"/>
          <w:lang w:val="nl-NL"/>
        </w:rPr>
        <w:t>Kinderpsychologisch o</w:t>
      </w:r>
      <w:r w:rsidR="0076038B" w:rsidRPr="0076038B">
        <w:rPr>
          <w:rFonts w:cs="Segoe UI"/>
          <w:i/>
          <w:sz w:val="20"/>
          <w:szCs w:val="20"/>
          <w:lang w:val="nl-NL"/>
        </w:rPr>
        <w:t>ntwikkelings</w:t>
      </w:r>
      <w:r w:rsidR="00331E91">
        <w:rPr>
          <w:rFonts w:cs="Segoe UI"/>
          <w:i/>
          <w:sz w:val="20"/>
          <w:szCs w:val="20"/>
          <w:lang w:val="nl-NL"/>
        </w:rPr>
        <w:t>onderzoek</w:t>
      </w:r>
    </w:p>
    <w:p w14:paraId="47E699DB" w14:textId="48DDE5E1" w:rsidR="00056C64" w:rsidRDefault="00753FFA" w:rsidP="0076038B">
      <w:pPr>
        <w:rPr>
          <w:rFonts w:cs="Segoe UI"/>
          <w:i/>
          <w:sz w:val="20"/>
          <w:szCs w:val="20"/>
          <w:lang w:val="nl-NL"/>
        </w:rPr>
      </w:pPr>
      <w:r>
        <w:rPr>
          <w:rFonts w:cs="Segoe UI"/>
          <w:i/>
          <w:sz w:val="20"/>
          <w:szCs w:val="20"/>
          <w:lang w:val="nl-NL"/>
        </w:rPr>
        <w:t xml:space="preserve">Er is gebruik gemaakt van de </w:t>
      </w:r>
      <w:r w:rsidR="00B03E74" w:rsidRPr="00B03E74">
        <w:rPr>
          <w:rFonts w:cs="Segoe UI"/>
          <w:i/>
          <w:sz w:val="20"/>
          <w:szCs w:val="20"/>
          <w:lang w:val="nl-NL"/>
        </w:rPr>
        <w:t>WPPSI-III</w:t>
      </w:r>
      <w:r w:rsidR="00B03E74" w:rsidRPr="00B03E74" w:rsidDel="00B03E74">
        <w:rPr>
          <w:rFonts w:cs="Segoe UI"/>
          <w:i/>
          <w:sz w:val="20"/>
          <w:szCs w:val="20"/>
          <w:lang w:val="nl-NL"/>
        </w:rPr>
        <w:t xml:space="preserve"> </w:t>
      </w:r>
      <w:r>
        <w:rPr>
          <w:rFonts w:cs="Segoe UI"/>
          <w:i/>
          <w:sz w:val="20"/>
          <w:szCs w:val="20"/>
          <w:lang w:val="nl-NL"/>
        </w:rPr>
        <w:t>(gemiddelde 100; SD ±15)</w:t>
      </w:r>
      <w:r w:rsidR="00AC7C1E">
        <w:rPr>
          <w:rFonts w:cs="Segoe UI"/>
          <w:i/>
          <w:sz w:val="20"/>
          <w:szCs w:val="20"/>
          <w:lang w:val="nl-NL"/>
        </w:rPr>
        <w:t>:</w:t>
      </w:r>
      <w:r>
        <w:rPr>
          <w:rFonts w:cs="Segoe UI"/>
          <w:i/>
          <w:sz w:val="20"/>
          <w:szCs w:val="20"/>
          <w:lang w:val="nl-NL"/>
        </w:rPr>
        <w:t xml:space="preserve"> </w:t>
      </w:r>
      <w:r w:rsidR="0076038B" w:rsidRPr="0076038B">
        <w:rPr>
          <w:rFonts w:cs="Segoe UI"/>
          <w:i/>
          <w:sz w:val="20"/>
          <w:szCs w:val="20"/>
          <w:lang w:val="nl-NL"/>
        </w:rPr>
        <w:t>T</w:t>
      </w:r>
      <w:r>
        <w:rPr>
          <w:rFonts w:cs="Segoe UI"/>
          <w:i/>
          <w:sz w:val="20"/>
          <w:szCs w:val="20"/>
          <w:lang w:val="nl-NL"/>
        </w:rPr>
        <w:t>ot</w:t>
      </w:r>
      <w:r w:rsidR="00B03E74">
        <w:rPr>
          <w:rFonts w:cs="Segoe UI"/>
          <w:i/>
          <w:sz w:val="20"/>
          <w:szCs w:val="20"/>
          <w:lang w:val="nl-NL"/>
        </w:rPr>
        <w:t>a</w:t>
      </w:r>
      <w:r>
        <w:rPr>
          <w:rFonts w:cs="Segoe UI"/>
          <w:i/>
          <w:sz w:val="20"/>
          <w:szCs w:val="20"/>
          <w:lang w:val="nl-NL"/>
        </w:rPr>
        <w:t xml:space="preserve">al </w:t>
      </w:r>
      <w:r w:rsidR="0076038B" w:rsidRPr="0076038B">
        <w:rPr>
          <w:rFonts w:cs="Segoe UI"/>
          <w:i/>
          <w:sz w:val="20"/>
          <w:szCs w:val="20"/>
          <w:lang w:val="nl-NL"/>
        </w:rPr>
        <w:t>IQ = 70 (95%-betrouwbaarheidsinterval: 64-85)</w:t>
      </w:r>
      <w:r>
        <w:rPr>
          <w:rFonts w:cs="Segoe UI"/>
          <w:i/>
          <w:sz w:val="20"/>
          <w:szCs w:val="20"/>
          <w:lang w:val="nl-NL"/>
        </w:rPr>
        <w:t xml:space="preserve">, </w:t>
      </w:r>
      <w:r w:rsidR="0076038B" w:rsidRPr="0076038B">
        <w:rPr>
          <w:rFonts w:cs="Segoe UI"/>
          <w:i/>
          <w:sz w:val="20"/>
          <w:szCs w:val="20"/>
          <w:lang w:val="nl-NL"/>
        </w:rPr>
        <w:t xml:space="preserve"> V</w:t>
      </w:r>
      <w:r>
        <w:rPr>
          <w:rFonts w:cs="Segoe UI"/>
          <w:i/>
          <w:sz w:val="20"/>
          <w:szCs w:val="20"/>
          <w:lang w:val="nl-NL"/>
        </w:rPr>
        <w:t xml:space="preserve">erbaal </w:t>
      </w:r>
      <w:r w:rsidR="0076038B" w:rsidRPr="0076038B">
        <w:rPr>
          <w:rFonts w:cs="Segoe UI"/>
          <w:i/>
          <w:sz w:val="20"/>
          <w:szCs w:val="20"/>
          <w:lang w:val="nl-NL"/>
        </w:rPr>
        <w:t xml:space="preserve">IQ = 88 (79-101) en </w:t>
      </w:r>
      <w:proofErr w:type="spellStart"/>
      <w:r w:rsidR="0076038B" w:rsidRPr="0076038B">
        <w:rPr>
          <w:rFonts w:cs="Segoe UI"/>
          <w:i/>
          <w:sz w:val="20"/>
          <w:szCs w:val="20"/>
          <w:lang w:val="nl-NL"/>
        </w:rPr>
        <w:t>P</w:t>
      </w:r>
      <w:r>
        <w:rPr>
          <w:rFonts w:cs="Segoe UI"/>
          <w:i/>
          <w:sz w:val="20"/>
          <w:szCs w:val="20"/>
          <w:lang w:val="nl-NL"/>
        </w:rPr>
        <w:t>erformaal</w:t>
      </w:r>
      <w:proofErr w:type="spellEnd"/>
      <w:r>
        <w:rPr>
          <w:rFonts w:cs="Segoe UI"/>
          <w:i/>
          <w:sz w:val="20"/>
          <w:szCs w:val="20"/>
          <w:lang w:val="nl-NL"/>
        </w:rPr>
        <w:t xml:space="preserve"> </w:t>
      </w:r>
      <w:r w:rsidR="0076038B" w:rsidRPr="0076038B">
        <w:rPr>
          <w:rFonts w:cs="Segoe UI"/>
          <w:i/>
          <w:sz w:val="20"/>
          <w:szCs w:val="20"/>
          <w:lang w:val="nl-NL"/>
        </w:rPr>
        <w:t xml:space="preserve">IQ = 59 (57-84). </w:t>
      </w:r>
    </w:p>
    <w:p w14:paraId="2E3402F1" w14:textId="77777777" w:rsidR="00753FFA" w:rsidRDefault="00753FFA" w:rsidP="00B03E74">
      <w:pPr>
        <w:spacing w:after="0"/>
        <w:rPr>
          <w:rFonts w:cs="Segoe UI"/>
          <w:i/>
          <w:sz w:val="20"/>
          <w:szCs w:val="20"/>
          <w:lang w:val="nl-NL"/>
        </w:rPr>
      </w:pPr>
      <w:r w:rsidRPr="00753FFA">
        <w:rPr>
          <w:rFonts w:cs="Segoe UI"/>
          <w:i/>
          <w:sz w:val="20"/>
          <w:szCs w:val="20"/>
          <w:lang w:val="nl-NL"/>
        </w:rPr>
        <w:t xml:space="preserve">Klinisch metabool onderzoek </w:t>
      </w:r>
    </w:p>
    <w:p w14:paraId="4679E8C4" w14:textId="0C85CFF7" w:rsidR="00190D94" w:rsidRPr="00753FFA" w:rsidRDefault="00190D94" w:rsidP="009B3EFC">
      <w:pPr>
        <w:spacing w:after="0"/>
        <w:rPr>
          <w:rFonts w:cs="Segoe UI"/>
          <w:i/>
          <w:sz w:val="20"/>
          <w:szCs w:val="20"/>
          <w:lang w:val="nl-NL"/>
        </w:rPr>
      </w:pPr>
      <w:r w:rsidRPr="00190D94">
        <w:rPr>
          <w:rFonts w:cs="Segoe UI"/>
          <w:i/>
          <w:sz w:val="20"/>
          <w:szCs w:val="20"/>
          <w:lang w:val="nl-NL"/>
        </w:rPr>
        <w:t xml:space="preserve">Lichamelijk onderzoek: </w:t>
      </w:r>
      <w:r>
        <w:rPr>
          <w:rFonts w:cs="Segoe UI"/>
          <w:i/>
          <w:sz w:val="20"/>
          <w:szCs w:val="20"/>
          <w:lang w:val="nl-NL"/>
        </w:rPr>
        <w:t>a</w:t>
      </w:r>
      <w:r w:rsidRPr="00190D94">
        <w:rPr>
          <w:rFonts w:cs="Segoe UI"/>
          <w:i/>
          <w:sz w:val="20"/>
          <w:szCs w:val="20"/>
          <w:lang w:val="nl-NL"/>
        </w:rPr>
        <w:t xml:space="preserve">bdomen soepel, geen evidente </w:t>
      </w:r>
      <w:proofErr w:type="spellStart"/>
      <w:r w:rsidRPr="00190D94">
        <w:rPr>
          <w:rFonts w:cs="Segoe UI"/>
          <w:i/>
          <w:sz w:val="20"/>
          <w:szCs w:val="20"/>
          <w:lang w:val="nl-NL"/>
        </w:rPr>
        <w:t>organomegalie</w:t>
      </w:r>
      <w:proofErr w:type="spellEnd"/>
      <w:r w:rsidRPr="00190D94">
        <w:rPr>
          <w:rFonts w:cs="Segoe UI"/>
          <w:i/>
          <w:sz w:val="20"/>
          <w:szCs w:val="20"/>
          <w:lang w:val="nl-NL"/>
        </w:rPr>
        <w:t xml:space="preserve">. Genitaal normaal mannelijk, </w:t>
      </w:r>
      <w:r w:rsidR="005F3711">
        <w:rPr>
          <w:rFonts w:cs="Segoe UI"/>
          <w:i/>
          <w:sz w:val="20"/>
          <w:szCs w:val="20"/>
          <w:lang w:val="nl-NL"/>
        </w:rPr>
        <w:t>p</w:t>
      </w:r>
      <w:r w:rsidRPr="00190D94">
        <w:rPr>
          <w:rFonts w:cs="Segoe UI"/>
          <w:i/>
          <w:sz w:val="20"/>
          <w:szCs w:val="20"/>
          <w:lang w:val="nl-NL"/>
        </w:rPr>
        <w:t>lompe handen en brede voeten, 4-vingerlijn rechts</w:t>
      </w:r>
      <w:r w:rsidR="001E4769">
        <w:rPr>
          <w:rFonts w:cs="Segoe UI"/>
          <w:i/>
          <w:sz w:val="20"/>
          <w:szCs w:val="20"/>
          <w:lang w:val="nl-NL"/>
        </w:rPr>
        <w:t xml:space="preserve"> en w</w:t>
      </w:r>
      <w:r w:rsidRPr="00190D94">
        <w:rPr>
          <w:rFonts w:cs="Segoe UI"/>
          <w:i/>
          <w:sz w:val="20"/>
          <w:szCs w:val="20"/>
          <w:lang w:val="nl-NL"/>
        </w:rPr>
        <w:t>at brokkelige teennagels.</w:t>
      </w:r>
    </w:p>
    <w:p w14:paraId="19B3EC1F" w14:textId="77777777" w:rsidR="00753FFA" w:rsidRPr="00753FFA" w:rsidRDefault="00753FFA" w:rsidP="009463B9">
      <w:pPr>
        <w:spacing w:after="0"/>
        <w:rPr>
          <w:rFonts w:cs="Segoe UI"/>
          <w:i/>
          <w:sz w:val="20"/>
          <w:szCs w:val="20"/>
          <w:lang w:val="nl-NL"/>
        </w:rPr>
      </w:pPr>
      <w:r w:rsidRPr="00753FFA">
        <w:rPr>
          <w:rFonts w:cs="Segoe UI"/>
          <w:i/>
          <w:sz w:val="20"/>
          <w:szCs w:val="20"/>
          <w:lang w:val="nl-NL"/>
        </w:rPr>
        <w:t>Lab: normaal CK.</w:t>
      </w:r>
    </w:p>
    <w:p w14:paraId="691C2C9A" w14:textId="267614D0" w:rsidR="00753FFA" w:rsidRDefault="00753FFA" w:rsidP="00753FFA">
      <w:pPr>
        <w:rPr>
          <w:rFonts w:cs="Segoe UI"/>
          <w:i/>
          <w:sz w:val="20"/>
          <w:szCs w:val="20"/>
          <w:lang w:val="nl-NL"/>
        </w:rPr>
      </w:pPr>
      <w:r w:rsidRPr="00753FFA">
        <w:rPr>
          <w:rFonts w:cs="Segoe UI"/>
          <w:i/>
          <w:sz w:val="20"/>
          <w:szCs w:val="20"/>
          <w:lang w:val="nl-NL"/>
        </w:rPr>
        <w:t>Echo-spierstelsel: normale echogeniciteit van alle spiergroepen.</w:t>
      </w:r>
    </w:p>
    <w:p w14:paraId="6A8BBEC0" w14:textId="77777777" w:rsidR="00753FFA" w:rsidRPr="00753FFA" w:rsidRDefault="00753FFA" w:rsidP="009463B9">
      <w:pPr>
        <w:spacing w:after="0"/>
        <w:rPr>
          <w:rFonts w:cs="Segoe UI"/>
          <w:i/>
          <w:sz w:val="20"/>
          <w:szCs w:val="20"/>
          <w:lang w:val="nl-NL"/>
        </w:rPr>
      </w:pPr>
      <w:r w:rsidRPr="00753FFA">
        <w:rPr>
          <w:rFonts w:cs="Segoe UI"/>
          <w:i/>
          <w:sz w:val="20"/>
          <w:szCs w:val="20"/>
          <w:lang w:val="nl-NL"/>
        </w:rPr>
        <w:t xml:space="preserve">Klinisch genetisch onderzoek </w:t>
      </w:r>
    </w:p>
    <w:p w14:paraId="5526E0A1" w14:textId="0487E484" w:rsidR="00753FFA" w:rsidRDefault="00753FFA" w:rsidP="00753FFA">
      <w:pPr>
        <w:rPr>
          <w:rFonts w:cs="Segoe UI"/>
          <w:i/>
          <w:sz w:val="20"/>
          <w:szCs w:val="20"/>
          <w:lang w:val="nl-NL"/>
        </w:rPr>
      </w:pPr>
      <w:r w:rsidRPr="00753FFA">
        <w:rPr>
          <w:rFonts w:cs="Segoe UI"/>
          <w:i/>
          <w:sz w:val="20"/>
          <w:szCs w:val="20"/>
          <w:lang w:val="nl-NL"/>
        </w:rPr>
        <w:t xml:space="preserve">Hij heeft een iets </w:t>
      </w:r>
      <w:proofErr w:type="spellStart"/>
      <w:r w:rsidRPr="00753FFA">
        <w:rPr>
          <w:rFonts w:cs="Segoe UI"/>
          <w:i/>
          <w:sz w:val="20"/>
          <w:szCs w:val="20"/>
          <w:lang w:val="nl-NL"/>
        </w:rPr>
        <w:t>myopaat</w:t>
      </w:r>
      <w:proofErr w:type="spellEnd"/>
      <w:r w:rsidRPr="00753FFA">
        <w:rPr>
          <w:rFonts w:cs="Segoe UI"/>
          <w:i/>
          <w:sz w:val="20"/>
          <w:szCs w:val="20"/>
          <w:lang w:val="nl-NL"/>
        </w:rPr>
        <w:t xml:space="preserve"> gelaat met een volle </w:t>
      </w:r>
      <w:r w:rsidR="000664E4">
        <w:rPr>
          <w:rFonts w:cs="Segoe UI"/>
          <w:i/>
          <w:sz w:val="20"/>
          <w:szCs w:val="20"/>
          <w:lang w:val="nl-NL"/>
        </w:rPr>
        <w:t>lippen</w:t>
      </w:r>
      <w:r w:rsidRPr="00753FFA">
        <w:rPr>
          <w:rFonts w:cs="Segoe UI"/>
          <w:i/>
          <w:sz w:val="20"/>
          <w:szCs w:val="20"/>
          <w:lang w:val="nl-NL"/>
        </w:rPr>
        <w:t xml:space="preserve"> en een vol filtrum</w:t>
      </w:r>
      <w:r w:rsidR="00AC7C1E">
        <w:rPr>
          <w:rFonts w:cs="Segoe UI"/>
          <w:i/>
          <w:sz w:val="20"/>
          <w:szCs w:val="20"/>
          <w:lang w:val="nl-NL"/>
        </w:rPr>
        <w:t xml:space="preserve"> en</w:t>
      </w:r>
      <w:r w:rsidRPr="00753FFA">
        <w:rPr>
          <w:rFonts w:cs="Segoe UI"/>
          <w:i/>
          <w:sz w:val="20"/>
          <w:szCs w:val="20"/>
          <w:lang w:val="nl-NL"/>
        </w:rPr>
        <w:t xml:space="preserve"> een zeer hoog smal gehemelte. </w:t>
      </w:r>
    </w:p>
    <w:p w14:paraId="7CF045DE" w14:textId="29B7F2FC" w:rsidR="0005344F" w:rsidRDefault="00EE59C7" w:rsidP="005E0849">
      <w:pPr>
        <w:spacing w:after="0"/>
        <w:rPr>
          <w:rFonts w:cs="Segoe UI"/>
          <w:i/>
          <w:sz w:val="20"/>
          <w:szCs w:val="20"/>
          <w:lang w:val="nl-NL"/>
        </w:rPr>
      </w:pPr>
      <w:r w:rsidRPr="0005344F">
        <w:rPr>
          <w:rFonts w:cs="Segoe UI"/>
          <w:i/>
          <w:sz w:val="20"/>
          <w:szCs w:val="20"/>
          <w:lang w:val="nl-NL"/>
        </w:rPr>
        <w:t xml:space="preserve"> </w:t>
      </w:r>
      <w:r w:rsidR="009B3EFC" w:rsidRPr="0005344F">
        <w:rPr>
          <w:rFonts w:cs="Segoe UI"/>
          <w:i/>
          <w:sz w:val="20"/>
          <w:szCs w:val="20"/>
          <w:lang w:val="nl-NL"/>
        </w:rPr>
        <w:t xml:space="preserve">Algemene </w:t>
      </w:r>
      <w:r w:rsidR="005D6B8B" w:rsidRPr="0005344F">
        <w:rPr>
          <w:rFonts w:cs="Segoe UI"/>
          <w:i/>
          <w:sz w:val="20"/>
          <w:szCs w:val="20"/>
          <w:lang w:val="nl-NL"/>
        </w:rPr>
        <w:t>conclusie</w:t>
      </w:r>
      <w:r w:rsidR="0005344F">
        <w:rPr>
          <w:rFonts w:cs="Segoe UI"/>
          <w:i/>
          <w:sz w:val="20"/>
          <w:szCs w:val="20"/>
          <w:lang w:val="nl-NL"/>
        </w:rPr>
        <w:t xml:space="preserve"> </w:t>
      </w:r>
    </w:p>
    <w:p w14:paraId="1E62C059" w14:textId="6C564EC1" w:rsidR="0076038B" w:rsidRDefault="0076038B" w:rsidP="005E0849">
      <w:pPr>
        <w:spacing w:after="0"/>
        <w:rPr>
          <w:rFonts w:cs="Segoe UI"/>
          <w:i/>
          <w:sz w:val="20"/>
          <w:szCs w:val="20"/>
          <w:lang w:val="nl-NL"/>
        </w:rPr>
      </w:pPr>
      <w:r w:rsidRPr="0076038B">
        <w:rPr>
          <w:rFonts w:cs="Segoe UI"/>
          <w:i/>
          <w:sz w:val="20"/>
          <w:szCs w:val="20"/>
          <w:lang w:val="nl-NL"/>
        </w:rPr>
        <w:t xml:space="preserve">Bij patiënt is een afwijkend CDG </w:t>
      </w:r>
      <w:r w:rsidRPr="000D35CC">
        <w:rPr>
          <w:rFonts w:cs="Segoe UI"/>
          <w:i/>
          <w:sz w:val="20"/>
          <w:szCs w:val="20"/>
          <w:lang w:val="nl-NL"/>
        </w:rPr>
        <w:t xml:space="preserve">profiel </w:t>
      </w:r>
      <w:r w:rsidR="00144894" w:rsidRPr="000D35CC">
        <w:rPr>
          <w:rFonts w:cs="Segoe UI"/>
          <w:i/>
          <w:sz w:val="20"/>
          <w:szCs w:val="20"/>
          <w:lang w:val="nl-NL"/>
        </w:rPr>
        <w:t>(</w:t>
      </w:r>
      <w:r w:rsidR="00144894" w:rsidRPr="0029052F">
        <w:rPr>
          <w:i/>
          <w:sz w:val="20"/>
          <w:lang w:val="nl-NL"/>
        </w:rPr>
        <w:t xml:space="preserve">afwijkende </w:t>
      </w:r>
      <w:proofErr w:type="spellStart"/>
      <w:r w:rsidR="00144894" w:rsidRPr="0029052F">
        <w:rPr>
          <w:i/>
          <w:sz w:val="20"/>
          <w:lang w:val="nl-NL"/>
        </w:rPr>
        <w:t>glycosylering</w:t>
      </w:r>
      <w:proofErr w:type="spellEnd"/>
      <w:r w:rsidR="00144894">
        <w:rPr>
          <w:lang w:val="nl-NL"/>
        </w:rPr>
        <w:t xml:space="preserve">) </w:t>
      </w:r>
      <w:r w:rsidRPr="0076038B">
        <w:rPr>
          <w:rFonts w:cs="Segoe UI"/>
          <w:i/>
          <w:sz w:val="20"/>
          <w:szCs w:val="20"/>
          <w:lang w:val="nl-NL"/>
        </w:rPr>
        <w:t>gevonden en genetisch is er een compound heterozygote mutatie in het DPAGT1 gen gevonden</w:t>
      </w:r>
      <w:r w:rsidR="005E6FAC">
        <w:rPr>
          <w:rFonts w:cs="Segoe UI"/>
          <w:i/>
          <w:sz w:val="20"/>
          <w:szCs w:val="20"/>
          <w:lang w:val="nl-NL"/>
        </w:rPr>
        <w:t>,</w:t>
      </w:r>
      <w:r w:rsidRPr="0076038B">
        <w:rPr>
          <w:rFonts w:cs="Segoe UI"/>
          <w:i/>
          <w:sz w:val="20"/>
          <w:szCs w:val="20"/>
          <w:lang w:val="nl-NL"/>
        </w:rPr>
        <w:t xml:space="preserve"> passend bij </w:t>
      </w:r>
      <w:proofErr w:type="spellStart"/>
      <w:r w:rsidRPr="0076038B">
        <w:rPr>
          <w:rFonts w:cs="Segoe UI"/>
          <w:i/>
          <w:sz w:val="20"/>
          <w:szCs w:val="20"/>
          <w:lang w:val="nl-NL"/>
        </w:rPr>
        <w:t>CDGIj</w:t>
      </w:r>
      <w:proofErr w:type="spellEnd"/>
      <w:r w:rsidRPr="0076038B">
        <w:rPr>
          <w:rFonts w:cs="Segoe UI"/>
          <w:i/>
          <w:sz w:val="20"/>
          <w:szCs w:val="20"/>
          <w:lang w:val="nl-NL"/>
        </w:rPr>
        <w:t xml:space="preserve">/congenitaal </w:t>
      </w:r>
      <w:proofErr w:type="spellStart"/>
      <w:r w:rsidRPr="0076038B">
        <w:rPr>
          <w:rFonts w:cs="Segoe UI"/>
          <w:i/>
          <w:sz w:val="20"/>
          <w:szCs w:val="20"/>
          <w:lang w:val="nl-NL"/>
        </w:rPr>
        <w:t>myastheen</w:t>
      </w:r>
      <w:proofErr w:type="spellEnd"/>
      <w:r w:rsidRPr="0076038B">
        <w:rPr>
          <w:rFonts w:cs="Segoe UI"/>
          <w:i/>
          <w:sz w:val="20"/>
          <w:szCs w:val="20"/>
          <w:lang w:val="nl-NL"/>
        </w:rPr>
        <w:t xml:space="preserve"> syndroom 13. </w:t>
      </w:r>
      <w:r w:rsidR="00682E61">
        <w:rPr>
          <w:rFonts w:cs="Segoe UI"/>
          <w:i/>
          <w:sz w:val="20"/>
          <w:szCs w:val="20"/>
          <w:vertAlign w:val="superscript"/>
          <w:lang w:val="nl-NL"/>
        </w:rPr>
        <w:t>7,8</w:t>
      </w:r>
      <w:r w:rsidR="001F2E3F">
        <w:rPr>
          <w:rFonts w:cs="Segoe UI"/>
          <w:i/>
          <w:sz w:val="20"/>
          <w:szCs w:val="20"/>
          <w:lang w:val="nl-NL"/>
        </w:rPr>
        <w:t xml:space="preserve"> </w:t>
      </w:r>
      <w:r w:rsidRPr="00104C3D">
        <w:rPr>
          <w:rFonts w:cs="Segoe UI"/>
          <w:i/>
          <w:sz w:val="20"/>
          <w:szCs w:val="20"/>
          <w:lang w:val="nl-NL"/>
        </w:rPr>
        <w:t xml:space="preserve">Inmiddels </w:t>
      </w:r>
      <w:r w:rsidR="005F3711">
        <w:rPr>
          <w:rFonts w:cs="Segoe UI"/>
          <w:i/>
          <w:sz w:val="20"/>
          <w:szCs w:val="20"/>
          <w:lang w:val="nl-NL"/>
        </w:rPr>
        <w:t xml:space="preserve">is dit </w:t>
      </w:r>
      <w:r w:rsidRPr="00104C3D">
        <w:rPr>
          <w:rFonts w:cs="Segoe UI"/>
          <w:i/>
          <w:sz w:val="20"/>
          <w:szCs w:val="20"/>
          <w:lang w:val="nl-NL"/>
        </w:rPr>
        <w:t xml:space="preserve">ook bevestigd bij </w:t>
      </w:r>
      <w:r w:rsidR="005F3711">
        <w:rPr>
          <w:rFonts w:cs="Segoe UI"/>
          <w:i/>
          <w:sz w:val="20"/>
          <w:szCs w:val="20"/>
          <w:lang w:val="nl-NL"/>
        </w:rPr>
        <w:t xml:space="preserve">zijn </w:t>
      </w:r>
      <w:r w:rsidRPr="00104C3D">
        <w:rPr>
          <w:rFonts w:cs="Segoe UI"/>
          <w:i/>
          <w:sz w:val="20"/>
          <w:szCs w:val="20"/>
          <w:lang w:val="nl-NL"/>
        </w:rPr>
        <w:t>zus en moeder.</w:t>
      </w:r>
      <w:r w:rsidR="00EE59C7">
        <w:rPr>
          <w:rFonts w:cs="Segoe UI"/>
          <w:i/>
          <w:sz w:val="20"/>
          <w:szCs w:val="20"/>
          <w:lang w:val="nl-NL"/>
        </w:rPr>
        <w:t xml:space="preserve">  Zijn grof motorisch profiel en vermoeidheidsklachten kunnen hierdoor worden verklaard.</w:t>
      </w:r>
    </w:p>
    <w:p w14:paraId="133FB2AB" w14:textId="77777777" w:rsidR="00AD7B32" w:rsidRDefault="00AD7B32" w:rsidP="006633B9">
      <w:pPr>
        <w:rPr>
          <w:b/>
          <w:lang w:val="nl-NL"/>
        </w:rPr>
      </w:pPr>
    </w:p>
    <w:p w14:paraId="23ED816C" w14:textId="681BF2D5" w:rsidR="00AD7B32" w:rsidRDefault="006633B9" w:rsidP="009B3EFC">
      <w:pPr>
        <w:spacing w:after="0"/>
        <w:rPr>
          <w:b/>
          <w:lang w:val="nl-NL"/>
        </w:rPr>
      </w:pPr>
      <w:r w:rsidRPr="006040E9">
        <w:rPr>
          <w:b/>
          <w:lang w:val="nl-NL"/>
        </w:rPr>
        <w:t xml:space="preserve">Casus 3 </w:t>
      </w:r>
    </w:p>
    <w:p w14:paraId="73760073" w14:textId="03C1D37F" w:rsidR="006633B9" w:rsidRPr="00910788" w:rsidRDefault="006633B9" w:rsidP="006633B9">
      <w:pPr>
        <w:rPr>
          <w:b/>
          <w:i/>
          <w:sz w:val="20"/>
          <w:szCs w:val="20"/>
          <w:lang w:val="nl-NL"/>
        </w:rPr>
      </w:pPr>
      <w:r w:rsidRPr="00910788">
        <w:rPr>
          <w:b/>
          <w:i/>
          <w:sz w:val="20"/>
          <w:szCs w:val="20"/>
          <w:lang w:val="nl-NL"/>
        </w:rPr>
        <w:t xml:space="preserve">Jongen </w:t>
      </w:r>
      <w:r w:rsidR="00DD1734" w:rsidRPr="00910788">
        <w:rPr>
          <w:b/>
          <w:i/>
          <w:sz w:val="20"/>
          <w:szCs w:val="20"/>
          <w:lang w:val="nl-NL"/>
        </w:rPr>
        <w:t xml:space="preserve">van </w:t>
      </w:r>
      <w:r w:rsidRPr="00910788">
        <w:rPr>
          <w:b/>
          <w:i/>
          <w:sz w:val="20"/>
          <w:szCs w:val="20"/>
          <w:lang w:val="nl-NL"/>
        </w:rPr>
        <w:t>6 jaar en 1 maand</w:t>
      </w:r>
      <w:r w:rsidR="005F3711" w:rsidRPr="00910788">
        <w:rPr>
          <w:b/>
          <w:i/>
          <w:sz w:val="20"/>
          <w:szCs w:val="20"/>
          <w:lang w:val="nl-NL"/>
        </w:rPr>
        <w:t xml:space="preserve"> met een progressieve aandoening</w:t>
      </w:r>
    </w:p>
    <w:p w14:paraId="10FC41E7" w14:textId="77777777" w:rsidR="006633B9" w:rsidRPr="00910788" w:rsidRDefault="006633B9" w:rsidP="006633B9">
      <w:pPr>
        <w:spacing w:after="0"/>
        <w:rPr>
          <w:i/>
          <w:sz w:val="20"/>
          <w:szCs w:val="20"/>
          <w:lang w:val="nl-NL"/>
        </w:rPr>
      </w:pPr>
      <w:r w:rsidRPr="00910788">
        <w:rPr>
          <w:i/>
          <w:sz w:val="20"/>
          <w:szCs w:val="20"/>
          <w:lang w:val="nl-NL"/>
        </w:rPr>
        <w:t>Voorgeschiedenis:</w:t>
      </w:r>
    </w:p>
    <w:p w14:paraId="3878F3CA" w14:textId="461821CC" w:rsidR="006633B9" w:rsidRPr="00910788" w:rsidRDefault="00DD1734" w:rsidP="006633B9">
      <w:pPr>
        <w:rPr>
          <w:i/>
          <w:sz w:val="20"/>
          <w:szCs w:val="20"/>
          <w:lang w:val="nl-NL"/>
        </w:rPr>
      </w:pPr>
      <w:r w:rsidRPr="00910788">
        <w:rPr>
          <w:i/>
          <w:sz w:val="20"/>
          <w:szCs w:val="20"/>
          <w:lang w:val="nl-NL"/>
        </w:rPr>
        <w:t>O</w:t>
      </w:r>
      <w:r w:rsidR="006633B9" w:rsidRPr="00910788">
        <w:rPr>
          <w:i/>
          <w:sz w:val="20"/>
          <w:szCs w:val="20"/>
          <w:lang w:val="nl-NL"/>
        </w:rPr>
        <w:t xml:space="preserve">ngecompliceerde zwangerschap </w:t>
      </w:r>
      <w:r w:rsidRPr="00910788">
        <w:rPr>
          <w:i/>
          <w:sz w:val="20"/>
          <w:szCs w:val="20"/>
          <w:lang w:val="nl-NL"/>
        </w:rPr>
        <w:t>van</w:t>
      </w:r>
      <w:r w:rsidR="006633B9" w:rsidRPr="00910788">
        <w:rPr>
          <w:i/>
          <w:sz w:val="20"/>
          <w:szCs w:val="20"/>
          <w:lang w:val="nl-NL"/>
        </w:rPr>
        <w:t xml:space="preserve"> 39 weken</w:t>
      </w:r>
      <w:r w:rsidR="00B03E74" w:rsidRPr="00910788">
        <w:rPr>
          <w:i/>
          <w:sz w:val="20"/>
          <w:szCs w:val="20"/>
          <w:lang w:val="nl-NL"/>
        </w:rPr>
        <w:t xml:space="preserve"> </w:t>
      </w:r>
      <w:r w:rsidRPr="00910788">
        <w:rPr>
          <w:i/>
          <w:sz w:val="20"/>
          <w:szCs w:val="20"/>
          <w:lang w:val="nl-NL"/>
        </w:rPr>
        <w:t>m</w:t>
      </w:r>
      <w:r w:rsidR="006633B9" w:rsidRPr="00910788">
        <w:rPr>
          <w:i/>
          <w:sz w:val="20"/>
          <w:szCs w:val="20"/>
          <w:lang w:val="nl-NL"/>
        </w:rPr>
        <w:t xml:space="preserve">et </w:t>
      </w:r>
      <w:r w:rsidRPr="00910788">
        <w:rPr>
          <w:i/>
          <w:sz w:val="20"/>
          <w:szCs w:val="20"/>
          <w:lang w:val="nl-NL"/>
        </w:rPr>
        <w:t xml:space="preserve">een </w:t>
      </w:r>
      <w:r w:rsidR="006633B9" w:rsidRPr="00910788">
        <w:rPr>
          <w:i/>
          <w:sz w:val="20"/>
          <w:szCs w:val="20"/>
          <w:lang w:val="nl-NL"/>
        </w:rPr>
        <w:t xml:space="preserve">geboortegewicht </w:t>
      </w:r>
      <w:r w:rsidRPr="00910788">
        <w:rPr>
          <w:i/>
          <w:sz w:val="20"/>
          <w:szCs w:val="20"/>
          <w:lang w:val="nl-NL"/>
        </w:rPr>
        <w:t>van</w:t>
      </w:r>
      <w:r w:rsidR="006633B9" w:rsidRPr="00910788">
        <w:rPr>
          <w:i/>
          <w:sz w:val="20"/>
          <w:szCs w:val="20"/>
          <w:lang w:val="nl-NL"/>
        </w:rPr>
        <w:t xml:space="preserve"> 3390 gram</w:t>
      </w:r>
      <w:r w:rsidRPr="00910788">
        <w:rPr>
          <w:i/>
          <w:sz w:val="20"/>
          <w:szCs w:val="20"/>
          <w:lang w:val="nl-NL"/>
        </w:rPr>
        <w:t xml:space="preserve"> en</w:t>
      </w:r>
      <w:r w:rsidR="006633B9" w:rsidRPr="00910788">
        <w:rPr>
          <w:i/>
          <w:sz w:val="20"/>
          <w:szCs w:val="20"/>
          <w:lang w:val="nl-NL"/>
        </w:rPr>
        <w:t xml:space="preserve"> een goede start. Post partum waren er enige problemen</w:t>
      </w:r>
      <w:r w:rsidR="005F7B8F" w:rsidRPr="00910788">
        <w:rPr>
          <w:i/>
          <w:sz w:val="20"/>
          <w:szCs w:val="20"/>
          <w:lang w:val="nl-NL"/>
        </w:rPr>
        <w:t xml:space="preserve"> met drinken</w:t>
      </w:r>
      <w:r w:rsidR="006633B9" w:rsidRPr="00910788">
        <w:rPr>
          <w:i/>
          <w:sz w:val="20"/>
          <w:szCs w:val="20"/>
          <w:lang w:val="nl-NL"/>
        </w:rPr>
        <w:t xml:space="preserve"> en veel spugen. </w:t>
      </w:r>
    </w:p>
    <w:p w14:paraId="132D610E" w14:textId="784D51E6" w:rsidR="006633B9" w:rsidRPr="00910788" w:rsidRDefault="006633B9" w:rsidP="006633B9">
      <w:pPr>
        <w:rPr>
          <w:i/>
          <w:sz w:val="20"/>
          <w:szCs w:val="20"/>
          <w:lang w:val="nl-NL"/>
        </w:rPr>
      </w:pPr>
      <w:r w:rsidRPr="00910788">
        <w:rPr>
          <w:i/>
          <w:sz w:val="20"/>
          <w:szCs w:val="20"/>
          <w:lang w:val="nl-NL"/>
        </w:rPr>
        <w:t xml:space="preserve">Ontwikkeling: De eerste poging tot omrollen </w:t>
      </w:r>
      <w:r w:rsidR="00DD1734" w:rsidRPr="00910788">
        <w:rPr>
          <w:i/>
          <w:sz w:val="20"/>
          <w:szCs w:val="20"/>
          <w:lang w:val="nl-NL"/>
        </w:rPr>
        <w:t>wa</w:t>
      </w:r>
      <w:r w:rsidRPr="00910788">
        <w:rPr>
          <w:i/>
          <w:sz w:val="20"/>
          <w:szCs w:val="20"/>
          <w:lang w:val="nl-NL"/>
        </w:rPr>
        <w:t>s op de leeftijd van ongeveer 6 maanden, gaan zitten na 1 jaar en gaan lopen op de leeftijd van 2 jaar. In verband met de ge</w:t>
      </w:r>
      <w:r w:rsidR="00DD1734" w:rsidRPr="00910788">
        <w:rPr>
          <w:i/>
          <w:sz w:val="20"/>
          <w:szCs w:val="20"/>
          <w:lang w:val="nl-NL"/>
        </w:rPr>
        <w:t>ringe</w:t>
      </w:r>
      <w:r w:rsidRPr="00910788">
        <w:rPr>
          <w:i/>
          <w:sz w:val="20"/>
          <w:szCs w:val="20"/>
          <w:lang w:val="nl-NL"/>
        </w:rPr>
        <w:t xml:space="preserve"> gewichtstoename kreeg hij gedurende enkele weken</w:t>
      </w:r>
      <w:r w:rsidR="005F7B8F" w:rsidRPr="00910788">
        <w:rPr>
          <w:sz w:val="20"/>
          <w:szCs w:val="20"/>
          <w:lang w:val="nl-NL"/>
        </w:rPr>
        <w:t xml:space="preserve"> </w:t>
      </w:r>
      <w:r w:rsidR="005F7B8F" w:rsidRPr="00910788">
        <w:rPr>
          <w:i/>
          <w:sz w:val="20"/>
          <w:szCs w:val="20"/>
          <w:lang w:val="nl-NL"/>
        </w:rPr>
        <w:t>sondevoeding</w:t>
      </w:r>
      <w:r w:rsidRPr="00910788">
        <w:rPr>
          <w:i/>
          <w:sz w:val="20"/>
          <w:szCs w:val="20"/>
          <w:lang w:val="nl-NL"/>
        </w:rPr>
        <w:t xml:space="preserve"> in het ziekenhuis . </w:t>
      </w:r>
    </w:p>
    <w:p w14:paraId="4EF1134D" w14:textId="63E8C6CB" w:rsidR="006633B9" w:rsidRPr="00910788" w:rsidRDefault="006633B9" w:rsidP="006633B9">
      <w:pPr>
        <w:rPr>
          <w:i/>
          <w:sz w:val="20"/>
          <w:szCs w:val="20"/>
          <w:lang w:val="nl-NL"/>
        </w:rPr>
      </w:pPr>
      <w:r w:rsidRPr="00910788">
        <w:rPr>
          <w:i/>
          <w:sz w:val="20"/>
          <w:szCs w:val="20"/>
          <w:lang w:val="nl-NL"/>
        </w:rPr>
        <w:t xml:space="preserve">Op 5 jarige leeftijd werd </w:t>
      </w:r>
      <w:r w:rsidR="005F7B8F" w:rsidRPr="00910788">
        <w:rPr>
          <w:i/>
          <w:sz w:val="20"/>
          <w:szCs w:val="20"/>
          <w:lang w:val="nl-NL"/>
        </w:rPr>
        <w:t>hij</w:t>
      </w:r>
      <w:r w:rsidRPr="00910788">
        <w:rPr>
          <w:i/>
          <w:sz w:val="20"/>
          <w:szCs w:val="20"/>
          <w:lang w:val="nl-NL"/>
        </w:rPr>
        <w:t xml:space="preserve"> gezien bij de afdeling Medische genetica. </w:t>
      </w:r>
      <w:r w:rsidR="005F7B8F" w:rsidRPr="00910788">
        <w:rPr>
          <w:i/>
          <w:sz w:val="20"/>
          <w:szCs w:val="20"/>
          <w:lang w:val="nl-NL"/>
        </w:rPr>
        <w:t>Hij</w:t>
      </w:r>
      <w:r w:rsidRPr="00910788">
        <w:rPr>
          <w:i/>
          <w:sz w:val="20"/>
          <w:szCs w:val="20"/>
          <w:lang w:val="nl-NL"/>
        </w:rPr>
        <w:t xml:space="preserve"> had een lengte van -2SD,  gewicht van -2SD en schedelomtrek van </w:t>
      </w:r>
      <w:r w:rsidR="005F7B8F" w:rsidRPr="00910788">
        <w:rPr>
          <w:i/>
          <w:sz w:val="20"/>
          <w:szCs w:val="20"/>
          <w:lang w:val="nl-NL"/>
        </w:rPr>
        <w:t>0/-1 SD</w:t>
      </w:r>
      <w:r w:rsidR="001E4769" w:rsidRPr="00910788">
        <w:rPr>
          <w:i/>
          <w:sz w:val="20"/>
          <w:szCs w:val="20"/>
          <w:lang w:val="nl-NL"/>
        </w:rPr>
        <w:t xml:space="preserve"> </w:t>
      </w:r>
      <w:r w:rsidRPr="00910788">
        <w:rPr>
          <w:i/>
          <w:sz w:val="20"/>
          <w:szCs w:val="20"/>
          <w:lang w:val="nl-NL"/>
        </w:rPr>
        <w:t xml:space="preserve">. </w:t>
      </w:r>
      <w:r w:rsidR="005F7B8F" w:rsidRPr="00910788">
        <w:rPr>
          <w:i/>
          <w:sz w:val="20"/>
          <w:szCs w:val="20"/>
          <w:lang w:val="nl-NL"/>
        </w:rPr>
        <w:t>Er</w:t>
      </w:r>
      <w:r w:rsidRPr="00910788">
        <w:rPr>
          <w:i/>
          <w:sz w:val="20"/>
          <w:szCs w:val="20"/>
          <w:lang w:val="nl-NL"/>
        </w:rPr>
        <w:t xml:space="preserve"> werd een afwijkend looppatroon en een intentietremor gezien. Bij verdenking op progressie van zijn neurologische afwijkingen </w:t>
      </w:r>
      <w:r w:rsidR="005F7B8F" w:rsidRPr="00910788">
        <w:rPr>
          <w:i/>
          <w:sz w:val="20"/>
          <w:szCs w:val="20"/>
          <w:lang w:val="nl-NL"/>
        </w:rPr>
        <w:t>werd</w:t>
      </w:r>
      <w:r w:rsidR="00AC7C1E" w:rsidRPr="00910788">
        <w:rPr>
          <w:i/>
          <w:sz w:val="20"/>
          <w:szCs w:val="20"/>
          <w:lang w:val="nl-NL"/>
        </w:rPr>
        <w:t xml:space="preserve"> </w:t>
      </w:r>
      <w:r w:rsidR="005F7B8F" w:rsidRPr="00910788">
        <w:rPr>
          <w:i/>
          <w:sz w:val="20"/>
          <w:szCs w:val="20"/>
          <w:lang w:val="nl-NL"/>
        </w:rPr>
        <w:t>hij</w:t>
      </w:r>
      <w:r w:rsidRPr="00910788">
        <w:rPr>
          <w:i/>
          <w:sz w:val="20"/>
          <w:szCs w:val="20"/>
          <w:lang w:val="nl-NL"/>
        </w:rPr>
        <w:t xml:space="preserve"> verwezen naar </w:t>
      </w:r>
      <w:r w:rsidR="000655E1" w:rsidRPr="00910788">
        <w:rPr>
          <w:i/>
          <w:sz w:val="20"/>
          <w:szCs w:val="20"/>
          <w:lang w:val="nl-NL"/>
        </w:rPr>
        <w:t xml:space="preserve">het </w:t>
      </w:r>
      <w:r w:rsidR="005F7B8F" w:rsidRPr="00910788">
        <w:rPr>
          <w:i/>
          <w:sz w:val="20"/>
          <w:szCs w:val="20"/>
          <w:lang w:val="nl-NL"/>
        </w:rPr>
        <w:t>ST-</w:t>
      </w:r>
      <w:r w:rsidRPr="00910788">
        <w:rPr>
          <w:i/>
          <w:sz w:val="20"/>
          <w:szCs w:val="20"/>
          <w:lang w:val="nl-NL"/>
        </w:rPr>
        <w:t xml:space="preserve"> centrum. </w:t>
      </w:r>
    </w:p>
    <w:p w14:paraId="117E5A2D" w14:textId="37733A95" w:rsidR="006633B9" w:rsidRPr="00910788" w:rsidRDefault="006633B9" w:rsidP="006633B9">
      <w:pPr>
        <w:rPr>
          <w:i/>
          <w:sz w:val="20"/>
          <w:szCs w:val="20"/>
          <w:lang w:val="nl-NL"/>
        </w:rPr>
      </w:pPr>
      <w:r w:rsidRPr="00910788">
        <w:rPr>
          <w:i/>
          <w:sz w:val="20"/>
          <w:szCs w:val="20"/>
          <w:lang w:val="nl-NL"/>
        </w:rPr>
        <w:t xml:space="preserve">Bij bezoek aan het ST-centrum </w:t>
      </w:r>
      <w:r w:rsidR="005F7B8F" w:rsidRPr="00910788">
        <w:rPr>
          <w:i/>
          <w:sz w:val="20"/>
          <w:szCs w:val="20"/>
          <w:lang w:val="nl-NL"/>
        </w:rPr>
        <w:t>wa</w:t>
      </w:r>
      <w:r w:rsidRPr="00910788">
        <w:rPr>
          <w:i/>
          <w:sz w:val="20"/>
          <w:szCs w:val="20"/>
          <w:lang w:val="nl-NL"/>
        </w:rPr>
        <w:t xml:space="preserve">s hij 6 jaar oud en </w:t>
      </w:r>
      <w:r w:rsidR="005F7B8F" w:rsidRPr="00910788">
        <w:rPr>
          <w:i/>
          <w:sz w:val="20"/>
          <w:szCs w:val="20"/>
          <w:lang w:val="nl-NL"/>
        </w:rPr>
        <w:t>vertelde</w:t>
      </w:r>
      <w:r w:rsidRPr="00910788">
        <w:rPr>
          <w:i/>
          <w:sz w:val="20"/>
          <w:szCs w:val="20"/>
          <w:lang w:val="nl-NL"/>
        </w:rPr>
        <w:t xml:space="preserve"> moeder dat hij wat tril</w:t>
      </w:r>
      <w:r w:rsidR="005F7B8F" w:rsidRPr="00910788">
        <w:rPr>
          <w:i/>
          <w:sz w:val="20"/>
          <w:szCs w:val="20"/>
          <w:lang w:val="nl-NL"/>
        </w:rPr>
        <w:t>de</w:t>
      </w:r>
      <w:r w:rsidRPr="00910788">
        <w:rPr>
          <w:i/>
          <w:sz w:val="20"/>
          <w:szCs w:val="20"/>
          <w:lang w:val="nl-NL"/>
        </w:rPr>
        <w:t xml:space="preserve"> bij </w:t>
      </w:r>
      <w:r w:rsidR="005F7B8F" w:rsidRPr="00910788">
        <w:rPr>
          <w:i/>
          <w:sz w:val="20"/>
          <w:szCs w:val="20"/>
          <w:lang w:val="nl-NL"/>
        </w:rPr>
        <w:t xml:space="preserve">het spelen met </w:t>
      </w:r>
      <w:r w:rsidRPr="00910788">
        <w:rPr>
          <w:i/>
          <w:sz w:val="20"/>
          <w:szCs w:val="20"/>
          <w:lang w:val="nl-NL"/>
        </w:rPr>
        <w:t>Lego en bij traplopen. Hij z</w:t>
      </w:r>
      <w:r w:rsidR="005F7B8F" w:rsidRPr="00910788">
        <w:rPr>
          <w:i/>
          <w:sz w:val="20"/>
          <w:szCs w:val="20"/>
          <w:lang w:val="nl-NL"/>
        </w:rPr>
        <w:t>a</w:t>
      </w:r>
      <w:r w:rsidRPr="00910788">
        <w:rPr>
          <w:i/>
          <w:sz w:val="20"/>
          <w:szCs w:val="20"/>
          <w:lang w:val="nl-NL"/>
        </w:rPr>
        <w:t>t op</w:t>
      </w:r>
      <w:r w:rsidR="005F7B8F" w:rsidRPr="00910788">
        <w:rPr>
          <w:i/>
          <w:sz w:val="20"/>
          <w:szCs w:val="20"/>
          <w:lang w:val="nl-NL"/>
        </w:rPr>
        <w:t xml:space="preserve"> het</w:t>
      </w:r>
      <w:r w:rsidRPr="00910788">
        <w:rPr>
          <w:i/>
          <w:sz w:val="20"/>
          <w:szCs w:val="20"/>
          <w:lang w:val="nl-NL"/>
        </w:rPr>
        <w:t xml:space="preserve"> speciaal onderwijs en ontwikkel</w:t>
      </w:r>
      <w:r w:rsidR="005F7B8F" w:rsidRPr="00910788">
        <w:rPr>
          <w:i/>
          <w:sz w:val="20"/>
          <w:szCs w:val="20"/>
          <w:lang w:val="nl-NL"/>
        </w:rPr>
        <w:t>de</w:t>
      </w:r>
      <w:r w:rsidRPr="00910788">
        <w:rPr>
          <w:i/>
          <w:sz w:val="20"/>
          <w:szCs w:val="20"/>
          <w:lang w:val="nl-NL"/>
        </w:rPr>
        <w:t xml:space="preserve"> zich langzaam. </w:t>
      </w:r>
    </w:p>
    <w:p w14:paraId="375624B9" w14:textId="77777777" w:rsidR="006633B9" w:rsidRPr="00910788" w:rsidRDefault="006633B9" w:rsidP="006633B9">
      <w:pPr>
        <w:spacing w:after="0"/>
        <w:rPr>
          <w:i/>
          <w:sz w:val="20"/>
          <w:szCs w:val="20"/>
          <w:lang w:val="nl-NL"/>
        </w:rPr>
      </w:pPr>
      <w:proofErr w:type="spellStart"/>
      <w:r w:rsidRPr="00910788">
        <w:rPr>
          <w:i/>
          <w:sz w:val="20"/>
          <w:szCs w:val="20"/>
          <w:lang w:val="nl-NL"/>
        </w:rPr>
        <w:t>Familie-anamnese</w:t>
      </w:r>
      <w:proofErr w:type="spellEnd"/>
      <w:r w:rsidRPr="00910788">
        <w:rPr>
          <w:i/>
          <w:sz w:val="20"/>
          <w:szCs w:val="20"/>
          <w:lang w:val="nl-NL"/>
        </w:rPr>
        <w:t>:</w:t>
      </w:r>
    </w:p>
    <w:p w14:paraId="7ECBA5C5" w14:textId="4062424C" w:rsidR="002D433D" w:rsidRPr="00910788" w:rsidRDefault="005F7B8F" w:rsidP="006633B9">
      <w:pPr>
        <w:rPr>
          <w:i/>
          <w:sz w:val="20"/>
          <w:szCs w:val="20"/>
          <w:lang w:val="nl-NL"/>
        </w:rPr>
      </w:pPr>
      <w:r w:rsidRPr="00910788">
        <w:rPr>
          <w:i/>
          <w:sz w:val="20"/>
          <w:szCs w:val="20"/>
          <w:lang w:val="nl-NL"/>
        </w:rPr>
        <w:t>Hij</w:t>
      </w:r>
      <w:r w:rsidR="006633B9" w:rsidRPr="00910788">
        <w:rPr>
          <w:i/>
          <w:sz w:val="20"/>
          <w:szCs w:val="20"/>
          <w:lang w:val="nl-NL"/>
        </w:rPr>
        <w:t xml:space="preserve"> is het </w:t>
      </w:r>
      <w:r w:rsidRPr="00910788">
        <w:rPr>
          <w:i/>
          <w:sz w:val="20"/>
          <w:szCs w:val="20"/>
          <w:lang w:val="nl-NL"/>
        </w:rPr>
        <w:t>2e</w:t>
      </w:r>
      <w:r w:rsidR="006633B9" w:rsidRPr="00910788">
        <w:rPr>
          <w:i/>
          <w:sz w:val="20"/>
          <w:szCs w:val="20"/>
          <w:lang w:val="nl-NL"/>
        </w:rPr>
        <w:t xml:space="preserve"> kind uit een huwelijk tussen neef en nicht van Turkse origine. De oudste dochter ontwikkelt zich normaal</w:t>
      </w:r>
      <w:r w:rsidRPr="00910788">
        <w:rPr>
          <w:i/>
          <w:sz w:val="20"/>
          <w:szCs w:val="20"/>
          <w:lang w:val="nl-NL"/>
        </w:rPr>
        <w:t>, maar</w:t>
      </w:r>
      <w:r w:rsidR="006633B9" w:rsidRPr="00910788">
        <w:rPr>
          <w:i/>
          <w:sz w:val="20"/>
          <w:szCs w:val="20"/>
          <w:lang w:val="nl-NL"/>
        </w:rPr>
        <w:t xml:space="preserve"> heeft een </w:t>
      </w:r>
      <w:proofErr w:type="spellStart"/>
      <w:r w:rsidR="006633B9" w:rsidRPr="00910788">
        <w:rPr>
          <w:i/>
          <w:sz w:val="20"/>
          <w:szCs w:val="20"/>
          <w:lang w:val="nl-NL"/>
        </w:rPr>
        <w:t>insuline-afhankelijke</w:t>
      </w:r>
      <w:proofErr w:type="spellEnd"/>
      <w:r w:rsidR="006633B9" w:rsidRPr="00910788">
        <w:rPr>
          <w:i/>
          <w:sz w:val="20"/>
          <w:szCs w:val="20"/>
          <w:lang w:val="nl-NL"/>
        </w:rPr>
        <w:t xml:space="preserve"> diabetes mellitus. </w:t>
      </w:r>
    </w:p>
    <w:p w14:paraId="4955893B" w14:textId="77777777" w:rsidR="006633B9" w:rsidRPr="00910788" w:rsidRDefault="006633B9" w:rsidP="006633B9">
      <w:pPr>
        <w:spacing w:after="0"/>
        <w:rPr>
          <w:i/>
          <w:sz w:val="20"/>
          <w:szCs w:val="20"/>
          <w:lang w:val="nl-NL"/>
        </w:rPr>
      </w:pPr>
      <w:proofErr w:type="spellStart"/>
      <w:r w:rsidRPr="00910788">
        <w:rPr>
          <w:i/>
          <w:sz w:val="20"/>
          <w:szCs w:val="20"/>
          <w:lang w:val="nl-NL"/>
        </w:rPr>
        <w:t>Kinderneurologisch</w:t>
      </w:r>
      <w:proofErr w:type="spellEnd"/>
      <w:r w:rsidRPr="00910788">
        <w:rPr>
          <w:i/>
          <w:sz w:val="20"/>
          <w:szCs w:val="20"/>
          <w:lang w:val="nl-NL"/>
        </w:rPr>
        <w:t xml:space="preserve"> onderzoek </w:t>
      </w:r>
    </w:p>
    <w:p w14:paraId="717E6B41" w14:textId="741F4112" w:rsidR="006633B9" w:rsidRPr="00910788" w:rsidRDefault="00AC7C1E" w:rsidP="006633B9">
      <w:pPr>
        <w:rPr>
          <w:i/>
          <w:sz w:val="20"/>
          <w:szCs w:val="20"/>
          <w:lang w:val="nl-NL"/>
        </w:rPr>
      </w:pPr>
      <w:r w:rsidRPr="00910788">
        <w:rPr>
          <w:i/>
          <w:sz w:val="20"/>
          <w:szCs w:val="20"/>
          <w:lang w:val="nl-NL"/>
        </w:rPr>
        <w:lastRenderedPageBreak/>
        <w:t xml:space="preserve">De jongen </w:t>
      </w:r>
      <w:r w:rsidR="006633B9" w:rsidRPr="00910788">
        <w:rPr>
          <w:i/>
          <w:sz w:val="20"/>
          <w:szCs w:val="20"/>
          <w:lang w:val="nl-NL"/>
        </w:rPr>
        <w:t>heeft een statische en dynamische ataxie. Hij heeft symmetrische reflexen</w:t>
      </w:r>
      <w:r w:rsidR="008125C6" w:rsidRPr="00910788">
        <w:rPr>
          <w:i/>
          <w:sz w:val="20"/>
          <w:szCs w:val="20"/>
          <w:lang w:val="nl-NL"/>
        </w:rPr>
        <w:t xml:space="preserve">, </w:t>
      </w:r>
      <w:r w:rsidR="006633B9" w:rsidRPr="00910788">
        <w:rPr>
          <w:i/>
          <w:sz w:val="20"/>
          <w:szCs w:val="20"/>
          <w:lang w:val="nl-NL"/>
        </w:rPr>
        <w:t>een</w:t>
      </w:r>
      <w:r w:rsidR="00F21A15" w:rsidRPr="00910788">
        <w:rPr>
          <w:i/>
          <w:sz w:val="20"/>
          <w:szCs w:val="20"/>
          <w:lang w:val="nl-NL"/>
        </w:rPr>
        <w:t xml:space="preserve"> normale</w:t>
      </w:r>
      <w:r w:rsidR="006633B9" w:rsidRPr="00910788">
        <w:rPr>
          <w:i/>
          <w:sz w:val="20"/>
          <w:szCs w:val="20"/>
          <w:lang w:val="nl-NL"/>
        </w:rPr>
        <w:t xml:space="preserve"> kracht en tonus. De sensibiliteit is intact. Aan de hersenzenuwen worden geen bijzonderheden gezien. Hij heeft een schedelomtrek van 50</w:t>
      </w:r>
      <w:r w:rsidR="005F3711" w:rsidRPr="00910788">
        <w:rPr>
          <w:i/>
          <w:sz w:val="20"/>
          <w:szCs w:val="20"/>
          <w:lang w:val="nl-NL"/>
        </w:rPr>
        <w:t>,</w:t>
      </w:r>
      <w:r w:rsidR="006633B9" w:rsidRPr="00910788">
        <w:rPr>
          <w:i/>
          <w:sz w:val="20"/>
          <w:szCs w:val="20"/>
          <w:lang w:val="nl-NL"/>
        </w:rPr>
        <w:t>5 cm</w:t>
      </w:r>
      <w:r w:rsidR="008125C6" w:rsidRPr="00910788">
        <w:rPr>
          <w:i/>
          <w:sz w:val="20"/>
          <w:szCs w:val="20"/>
          <w:lang w:val="nl-NL"/>
        </w:rPr>
        <w:t xml:space="preserve"> (0/-1SD)</w:t>
      </w:r>
      <w:r w:rsidR="006633B9" w:rsidRPr="00910788">
        <w:rPr>
          <w:i/>
          <w:sz w:val="20"/>
          <w:szCs w:val="20"/>
          <w:lang w:val="nl-NL"/>
        </w:rPr>
        <w:t xml:space="preserve">. </w:t>
      </w:r>
    </w:p>
    <w:p w14:paraId="38EF0D08" w14:textId="77777777" w:rsidR="006633B9" w:rsidRPr="00910788" w:rsidRDefault="006633B9" w:rsidP="006633B9">
      <w:pPr>
        <w:spacing w:after="0"/>
        <w:rPr>
          <w:i/>
          <w:sz w:val="20"/>
          <w:szCs w:val="20"/>
          <w:lang w:val="nl-NL"/>
        </w:rPr>
      </w:pPr>
      <w:proofErr w:type="spellStart"/>
      <w:r w:rsidRPr="00910788">
        <w:rPr>
          <w:i/>
          <w:sz w:val="20"/>
          <w:szCs w:val="20"/>
          <w:lang w:val="nl-NL"/>
        </w:rPr>
        <w:t>Kinderfysiotherapeutisch</w:t>
      </w:r>
      <w:proofErr w:type="spellEnd"/>
      <w:r w:rsidRPr="00910788">
        <w:rPr>
          <w:i/>
          <w:sz w:val="20"/>
          <w:szCs w:val="20"/>
          <w:lang w:val="nl-NL"/>
        </w:rPr>
        <w:t xml:space="preserve"> onderzoek</w:t>
      </w:r>
    </w:p>
    <w:p w14:paraId="6872C0C3" w14:textId="02B2CEF3" w:rsidR="006633B9" w:rsidRPr="00910788" w:rsidRDefault="006633B9" w:rsidP="006633B9">
      <w:pPr>
        <w:rPr>
          <w:i/>
          <w:sz w:val="20"/>
          <w:szCs w:val="20"/>
          <w:lang w:val="nl-NL"/>
        </w:rPr>
      </w:pPr>
      <w:r w:rsidRPr="00910788">
        <w:rPr>
          <w:i/>
          <w:sz w:val="20"/>
          <w:szCs w:val="20"/>
          <w:lang w:val="nl-NL"/>
        </w:rPr>
        <w:t xml:space="preserve">Bij observatie </w:t>
      </w:r>
      <w:r w:rsidR="008125C6" w:rsidRPr="00910788">
        <w:rPr>
          <w:i/>
          <w:sz w:val="20"/>
          <w:szCs w:val="20"/>
          <w:lang w:val="nl-NL"/>
        </w:rPr>
        <w:t>is sprake van</w:t>
      </w:r>
      <w:r w:rsidRPr="00910788">
        <w:rPr>
          <w:i/>
          <w:sz w:val="20"/>
          <w:szCs w:val="20"/>
          <w:lang w:val="nl-NL"/>
        </w:rPr>
        <w:t xml:space="preserve"> een duidelijk atactisch bewegingspatroon, en ook </w:t>
      </w:r>
      <w:proofErr w:type="spellStart"/>
      <w:r w:rsidRPr="00910788">
        <w:rPr>
          <w:i/>
          <w:sz w:val="20"/>
          <w:szCs w:val="20"/>
          <w:lang w:val="nl-NL"/>
        </w:rPr>
        <w:t>tremoren</w:t>
      </w:r>
      <w:proofErr w:type="spellEnd"/>
      <w:r w:rsidRPr="00910788">
        <w:rPr>
          <w:i/>
          <w:sz w:val="20"/>
          <w:szCs w:val="20"/>
          <w:lang w:val="nl-NL"/>
        </w:rPr>
        <w:t xml:space="preserve"> in de handen. De meeste coördinatiezwakte zit in de romp met een romptremor, waarbij hij moeilijk stil kan zitten. Hij struikelt en valt regelmatig, waarbij hij ook op zijn hoofd valt, zonder voldoende opvang</w:t>
      </w:r>
      <w:r w:rsidR="008125C6" w:rsidRPr="00910788">
        <w:rPr>
          <w:i/>
          <w:sz w:val="20"/>
          <w:szCs w:val="20"/>
          <w:lang w:val="nl-NL"/>
        </w:rPr>
        <w:t xml:space="preserve"> op zijn handen</w:t>
      </w:r>
      <w:r w:rsidRPr="00910788">
        <w:rPr>
          <w:i/>
          <w:sz w:val="20"/>
          <w:szCs w:val="20"/>
          <w:lang w:val="nl-NL"/>
        </w:rPr>
        <w:t xml:space="preserve">. Er is evidente articulatiezwakte, passend bij een dysarthrie.  </w:t>
      </w:r>
      <w:r w:rsidR="008125C6" w:rsidRPr="00910788">
        <w:rPr>
          <w:i/>
          <w:sz w:val="20"/>
          <w:szCs w:val="20"/>
          <w:lang w:val="nl-NL"/>
        </w:rPr>
        <w:t xml:space="preserve">Het </w:t>
      </w:r>
      <w:r w:rsidRPr="00910788">
        <w:rPr>
          <w:i/>
          <w:sz w:val="20"/>
          <w:szCs w:val="20"/>
          <w:lang w:val="nl-NL"/>
        </w:rPr>
        <w:t xml:space="preserve">bewegingspatroon </w:t>
      </w:r>
      <w:r w:rsidR="008125C6" w:rsidRPr="00910788">
        <w:rPr>
          <w:i/>
          <w:sz w:val="20"/>
          <w:szCs w:val="20"/>
          <w:lang w:val="nl-NL"/>
        </w:rPr>
        <w:t xml:space="preserve">is afwijkend </w:t>
      </w:r>
      <w:r w:rsidRPr="00910788">
        <w:rPr>
          <w:i/>
          <w:sz w:val="20"/>
          <w:szCs w:val="20"/>
          <w:lang w:val="nl-NL"/>
        </w:rPr>
        <w:t xml:space="preserve">met versterkte </w:t>
      </w:r>
      <w:proofErr w:type="spellStart"/>
      <w:r w:rsidRPr="00910788">
        <w:rPr>
          <w:i/>
          <w:sz w:val="20"/>
          <w:szCs w:val="20"/>
          <w:lang w:val="nl-NL"/>
        </w:rPr>
        <w:t>endorotatie</w:t>
      </w:r>
      <w:proofErr w:type="spellEnd"/>
      <w:r w:rsidR="008125C6" w:rsidRPr="00910788">
        <w:rPr>
          <w:i/>
          <w:sz w:val="20"/>
          <w:szCs w:val="20"/>
          <w:lang w:val="nl-NL"/>
        </w:rPr>
        <w:t xml:space="preserve"> van</w:t>
      </w:r>
      <w:r w:rsidR="00286A9B" w:rsidRPr="00910788">
        <w:rPr>
          <w:i/>
          <w:sz w:val="20"/>
          <w:szCs w:val="20"/>
          <w:lang w:val="nl-NL"/>
        </w:rPr>
        <w:t xml:space="preserve"> de benen</w:t>
      </w:r>
      <w:r w:rsidR="0029052F" w:rsidRPr="00910788">
        <w:rPr>
          <w:i/>
          <w:sz w:val="20"/>
          <w:szCs w:val="20"/>
          <w:lang w:val="nl-NL"/>
        </w:rPr>
        <w:t>,</w:t>
      </w:r>
      <w:r w:rsidRPr="00910788">
        <w:rPr>
          <w:i/>
          <w:sz w:val="20"/>
          <w:szCs w:val="20"/>
          <w:lang w:val="nl-NL"/>
        </w:rPr>
        <w:t xml:space="preserve"> naast de atactische gang. Bij het onderzoek vallen naast de ataxie ook kenmerken van een piramidaal beeld</w:t>
      </w:r>
      <w:r w:rsidR="00AC7C1E" w:rsidRPr="00910788">
        <w:rPr>
          <w:i/>
          <w:sz w:val="20"/>
          <w:szCs w:val="20"/>
          <w:lang w:val="nl-NL"/>
        </w:rPr>
        <w:t xml:space="preserve"> op.</w:t>
      </w:r>
      <w:r w:rsidRPr="00910788">
        <w:rPr>
          <w:i/>
          <w:sz w:val="20"/>
          <w:szCs w:val="20"/>
          <w:lang w:val="nl-NL"/>
        </w:rPr>
        <w:t xml:space="preserve"> </w:t>
      </w:r>
    </w:p>
    <w:p w14:paraId="3735725C" w14:textId="41CF61C7" w:rsidR="006633B9" w:rsidRPr="00910788" w:rsidRDefault="00C82196" w:rsidP="006633B9">
      <w:pPr>
        <w:spacing w:after="0"/>
        <w:rPr>
          <w:i/>
          <w:sz w:val="20"/>
          <w:szCs w:val="20"/>
          <w:lang w:val="nl-NL"/>
        </w:rPr>
      </w:pPr>
      <w:r w:rsidRPr="00910788">
        <w:rPr>
          <w:i/>
          <w:sz w:val="20"/>
          <w:szCs w:val="20"/>
          <w:lang w:val="nl-NL"/>
        </w:rPr>
        <w:t xml:space="preserve">Kinderpsychologisch </w:t>
      </w:r>
      <w:r w:rsidR="00556A51" w:rsidRPr="00910788">
        <w:rPr>
          <w:i/>
          <w:sz w:val="20"/>
          <w:szCs w:val="20"/>
          <w:lang w:val="nl-NL"/>
        </w:rPr>
        <w:t>ontwikkeling</w:t>
      </w:r>
      <w:r w:rsidRPr="00910788">
        <w:rPr>
          <w:i/>
          <w:sz w:val="20"/>
          <w:szCs w:val="20"/>
          <w:lang w:val="nl-NL"/>
        </w:rPr>
        <w:t>sonderzoek</w:t>
      </w:r>
    </w:p>
    <w:p w14:paraId="18710253" w14:textId="23238BBA" w:rsidR="002D433D" w:rsidRPr="00910788" w:rsidRDefault="006633B9" w:rsidP="006633B9">
      <w:pPr>
        <w:rPr>
          <w:i/>
          <w:sz w:val="20"/>
          <w:szCs w:val="20"/>
          <w:lang w:val="nl-NL"/>
        </w:rPr>
      </w:pPr>
      <w:r w:rsidRPr="00910788">
        <w:rPr>
          <w:i/>
          <w:sz w:val="20"/>
          <w:szCs w:val="20"/>
          <w:lang w:val="nl-NL"/>
        </w:rPr>
        <w:t>Snijders-Oomen Niet-verbale intelligentietest (SON-R 2½-7)</w:t>
      </w:r>
      <w:r w:rsidR="00C82196" w:rsidRPr="00910788">
        <w:rPr>
          <w:i/>
          <w:sz w:val="20"/>
          <w:szCs w:val="20"/>
          <w:lang w:val="nl-NL"/>
        </w:rPr>
        <w:t xml:space="preserve"> </w:t>
      </w:r>
      <w:r w:rsidR="00B01F20">
        <w:rPr>
          <w:i/>
          <w:sz w:val="20"/>
          <w:szCs w:val="20"/>
          <w:lang w:val="nl-NL"/>
        </w:rPr>
        <w:t>met</w:t>
      </w:r>
      <w:r w:rsidRPr="00910788">
        <w:rPr>
          <w:i/>
          <w:sz w:val="20"/>
          <w:szCs w:val="20"/>
          <w:lang w:val="nl-NL"/>
        </w:rPr>
        <w:t xml:space="preserve"> een significant verschil</w:t>
      </w:r>
      <w:r w:rsidR="00C82196" w:rsidRPr="00910788">
        <w:rPr>
          <w:i/>
          <w:sz w:val="20"/>
          <w:szCs w:val="20"/>
          <w:lang w:val="nl-NL"/>
        </w:rPr>
        <w:t xml:space="preserve"> </w:t>
      </w:r>
      <w:r w:rsidRPr="00910788">
        <w:rPr>
          <w:i/>
          <w:sz w:val="20"/>
          <w:szCs w:val="20"/>
          <w:lang w:val="nl-NL"/>
        </w:rPr>
        <w:t xml:space="preserve">tussen  de </w:t>
      </w:r>
      <w:proofErr w:type="spellStart"/>
      <w:r w:rsidRPr="00910788">
        <w:rPr>
          <w:i/>
          <w:sz w:val="20"/>
          <w:szCs w:val="20"/>
          <w:lang w:val="nl-NL"/>
        </w:rPr>
        <w:t>Performale</w:t>
      </w:r>
      <w:proofErr w:type="spellEnd"/>
      <w:r w:rsidRPr="00910788">
        <w:rPr>
          <w:i/>
          <w:sz w:val="20"/>
          <w:szCs w:val="20"/>
          <w:lang w:val="nl-NL"/>
        </w:rPr>
        <w:t xml:space="preserve"> schaal (SON-PS &lt;50) en de Redeneerschaal (SON-RS = 68). </w:t>
      </w:r>
    </w:p>
    <w:p w14:paraId="54FE3C6E" w14:textId="77777777" w:rsidR="005F7B8F" w:rsidRPr="00910788" w:rsidRDefault="005F7B8F" w:rsidP="00286A9B">
      <w:pPr>
        <w:spacing w:after="0"/>
        <w:rPr>
          <w:i/>
          <w:sz w:val="20"/>
          <w:szCs w:val="20"/>
          <w:lang w:val="nl-NL"/>
        </w:rPr>
      </w:pPr>
      <w:r w:rsidRPr="00910788">
        <w:rPr>
          <w:i/>
          <w:sz w:val="20"/>
          <w:szCs w:val="20"/>
          <w:lang w:val="nl-NL"/>
        </w:rPr>
        <w:t xml:space="preserve">Klinisch genetisch onderzoek </w:t>
      </w:r>
    </w:p>
    <w:p w14:paraId="0AB01369" w14:textId="79012A7D" w:rsidR="005F7B8F" w:rsidRPr="00910788" w:rsidRDefault="005F7B8F" w:rsidP="005F7B8F">
      <w:pPr>
        <w:rPr>
          <w:i/>
          <w:sz w:val="20"/>
          <w:szCs w:val="20"/>
          <w:lang w:val="nl-NL"/>
        </w:rPr>
      </w:pPr>
      <w:r w:rsidRPr="00910788">
        <w:rPr>
          <w:i/>
          <w:sz w:val="20"/>
          <w:szCs w:val="20"/>
          <w:lang w:val="nl-NL"/>
        </w:rPr>
        <w:t xml:space="preserve">Bij lichamelijk onderzoek valt een milde </w:t>
      </w:r>
      <w:proofErr w:type="spellStart"/>
      <w:r w:rsidRPr="00910788">
        <w:rPr>
          <w:i/>
          <w:sz w:val="20"/>
          <w:szCs w:val="20"/>
          <w:lang w:val="nl-NL"/>
        </w:rPr>
        <w:t>synophris</w:t>
      </w:r>
      <w:proofErr w:type="spellEnd"/>
      <w:r w:rsidRPr="00910788">
        <w:rPr>
          <w:i/>
          <w:sz w:val="20"/>
          <w:szCs w:val="20"/>
          <w:lang w:val="nl-NL"/>
        </w:rPr>
        <w:t xml:space="preserve"> en een ptosis links op. </w:t>
      </w:r>
      <w:r w:rsidR="0029052F" w:rsidRPr="00910788">
        <w:rPr>
          <w:i/>
          <w:sz w:val="20"/>
          <w:szCs w:val="20"/>
          <w:lang w:val="nl-NL"/>
        </w:rPr>
        <w:t xml:space="preserve">Hij </w:t>
      </w:r>
      <w:r w:rsidRPr="00910788">
        <w:rPr>
          <w:i/>
          <w:sz w:val="20"/>
          <w:szCs w:val="20"/>
          <w:lang w:val="nl-NL"/>
        </w:rPr>
        <w:t>heeft</w:t>
      </w:r>
      <w:r w:rsidR="005F3711" w:rsidRPr="00910788">
        <w:rPr>
          <w:i/>
          <w:sz w:val="20"/>
          <w:szCs w:val="20"/>
          <w:lang w:val="nl-NL"/>
        </w:rPr>
        <w:t xml:space="preserve"> een</w:t>
      </w:r>
      <w:r w:rsidRPr="00910788">
        <w:rPr>
          <w:i/>
          <w:sz w:val="20"/>
          <w:szCs w:val="20"/>
          <w:lang w:val="nl-NL"/>
        </w:rPr>
        <w:t xml:space="preserve"> open mondhouding met een wat bol filtrum. Beleid</w:t>
      </w:r>
      <w:r w:rsidR="005F3711" w:rsidRPr="00910788">
        <w:rPr>
          <w:i/>
          <w:sz w:val="20"/>
          <w:szCs w:val="20"/>
          <w:lang w:val="nl-NL"/>
        </w:rPr>
        <w:t>:</w:t>
      </w:r>
      <w:r w:rsidRPr="00910788">
        <w:rPr>
          <w:i/>
          <w:sz w:val="20"/>
          <w:szCs w:val="20"/>
          <w:lang w:val="nl-NL"/>
        </w:rPr>
        <w:t xml:space="preserve"> DNA onderzoek.</w:t>
      </w:r>
    </w:p>
    <w:p w14:paraId="5372184E" w14:textId="3B227687" w:rsidR="006633B9" w:rsidRPr="00910788" w:rsidRDefault="00286A9B" w:rsidP="006633B9">
      <w:pPr>
        <w:rPr>
          <w:i/>
          <w:sz w:val="20"/>
          <w:szCs w:val="20"/>
          <w:lang w:val="nl-NL"/>
        </w:rPr>
      </w:pPr>
      <w:r w:rsidRPr="00910788">
        <w:rPr>
          <w:i/>
          <w:sz w:val="20"/>
          <w:szCs w:val="20"/>
          <w:lang w:val="nl-NL"/>
        </w:rPr>
        <w:t>Algemen</w:t>
      </w:r>
      <w:r w:rsidR="0029052F" w:rsidRPr="00910788">
        <w:rPr>
          <w:i/>
          <w:sz w:val="20"/>
          <w:szCs w:val="20"/>
          <w:lang w:val="nl-NL"/>
        </w:rPr>
        <w:t>e</w:t>
      </w:r>
      <w:r w:rsidRPr="00910788">
        <w:rPr>
          <w:i/>
          <w:sz w:val="20"/>
          <w:szCs w:val="20"/>
          <w:lang w:val="nl-NL"/>
        </w:rPr>
        <w:t xml:space="preserve"> conclusie</w:t>
      </w:r>
      <w:r w:rsidR="006633B9" w:rsidRPr="00910788">
        <w:rPr>
          <w:i/>
          <w:sz w:val="20"/>
          <w:szCs w:val="20"/>
          <w:lang w:val="nl-NL"/>
        </w:rPr>
        <w:br/>
      </w:r>
      <w:r w:rsidR="00136158" w:rsidRPr="00910788">
        <w:rPr>
          <w:i/>
          <w:sz w:val="20"/>
          <w:szCs w:val="20"/>
          <w:lang w:val="nl-NL"/>
        </w:rPr>
        <w:t>Uit</w:t>
      </w:r>
      <w:r w:rsidR="006633B9" w:rsidRPr="00910788">
        <w:rPr>
          <w:i/>
          <w:sz w:val="20"/>
          <w:szCs w:val="20"/>
          <w:lang w:val="nl-NL"/>
        </w:rPr>
        <w:t xml:space="preserve"> DNA onderzoek is een </w:t>
      </w:r>
      <w:r w:rsidR="00136158" w:rsidRPr="00910788">
        <w:rPr>
          <w:i/>
          <w:sz w:val="20"/>
          <w:szCs w:val="20"/>
          <w:lang w:val="nl-NL"/>
        </w:rPr>
        <w:t xml:space="preserve">genetische </w:t>
      </w:r>
      <w:r w:rsidR="006633B9" w:rsidRPr="00910788">
        <w:rPr>
          <w:i/>
          <w:sz w:val="20"/>
          <w:szCs w:val="20"/>
          <w:lang w:val="nl-NL"/>
        </w:rPr>
        <w:t>afwijking gevonden</w:t>
      </w:r>
      <w:r w:rsidR="00136158" w:rsidRPr="00910788">
        <w:rPr>
          <w:i/>
          <w:sz w:val="20"/>
          <w:szCs w:val="20"/>
          <w:lang w:val="nl-NL"/>
        </w:rPr>
        <w:t>:</w:t>
      </w:r>
      <w:r w:rsidR="006633B9" w:rsidRPr="00910788">
        <w:rPr>
          <w:i/>
          <w:sz w:val="20"/>
          <w:szCs w:val="20"/>
          <w:lang w:val="nl-NL"/>
        </w:rPr>
        <w:t xml:space="preserve"> COX20. Dit gen speelt een belangrijke rol in de mitochondriën.</w:t>
      </w:r>
      <w:r w:rsidR="00EA3F60" w:rsidRPr="00910788">
        <w:rPr>
          <w:i/>
          <w:sz w:val="20"/>
          <w:szCs w:val="20"/>
          <w:lang w:val="nl-NL"/>
        </w:rPr>
        <w:t xml:space="preserve"> “COX20 </w:t>
      </w:r>
      <w:proofErr w:type="spellStart"/>
      <w:r w:rsidR="00EA3F60" w:rsidRPr="00910788">
        <w:rPr>
          <w:i/>
          <w:sz w:val="20"/>
          <w:szCs w:val="20"/>
          <w:lang w:val="nl-NL"/>
        </w:rPr>
        <w:t>cytochrome</w:t>
      </w:r>
      <w:proofErr w:type="spellEnd"/>
      <w:r w:rsidR="00EA3F60" w:rsidRPr="00910788">
        <w:rPr>
          <w:i/>
          <w:sz w:val="20"/>
          <w:szCs w:val="20"/>
          <w:lang w:val="nl-NL"/>
        </w:rPr>
        <w:t xml:space="preserve"> c oxidase </w:t>
      </w:r>
      <w:proofErr w:type="spellStart"/>
      <w:r w:rsidR="00EA3F60" w:rsidRPr="00910788">
        <w:rPr>
          <w:i/>
          <w:sz w:val="20"/>
          <w:szCs w:val="20"/>
          <w:lang w:val="nl-NL"/>
        </w:rPr>
        <w:t>assembly</w:t>
      </w:r>
      <w:proofErr w:type="spellEnd"/>
      <w:r w:rsidR="00EA3F60" w:rsidRPr="00910788">
        <w:rPr>
          <w:i/>
          <w:sz w:val="20"/>
          <w:szCs w:val="20"/>
          <w:lang w:val="nl-NL"/>
        </w:rPr>
        <w:t xml:space="preserve"> factor.”</w:t>
      </w:r>
      <w:r w:rsidR="001F2E3F" w:rsidRPr="00910788">
        <w:rPr>
          <w:i/>
          <w:sz w:val="20"/>
          <w:szCs w:val="20"/>
          <w:lang w:val="nl-NL"/>
        </w:rPr>
        <w:t xml:space="preserve"> </w:t>
      </w:r>
      <w:r w:rsidR="00682E61" w:rsidRPr="00910788">
        <w:rPr>
          <w:i/>
          <w:sz w:val="20"/>
          <w:szCs w:val="20"/>
          <w:vertAlign w:val="superscript"/>
          <w:lang w:val="nl-NL"/>
        </w:rPr>
        <w:t>9,10</w:t>
      </w:r>
      <w:r w:rsidR="00682E61" w:rsidRPr="00910788">
        <w:rPr>
          <w:i/>
          <w:sz w:val="20"/>
          <w:szCs w:val="20"/>
          <w:lang w:val="nl-NL"/>
        </w:rPr>
        <w:t xml:space="preserve"> </w:t>
      </w:r>
      <w:r w:rsidR="002D433D" w:rsidRPr="00910788">
        <w:rPr>
          <w:i/>
          <w:sz w:val="20"/>
          <w:szCs w:val="20"/>
          <w:lang w:val="nl-NL"/>
        </w:rPr>
        <w:t xml:space="preserve"> Deze genetische afwijking verklaart het bewegin</w:t>
      </w:r>
      <w:r w:rsidR="00556A51" w:rsidRPr="00910788">
        <w:rPr>
          <w:i/>
          <w:sz w:val="20"/>
          <w:szCs w:val="20"/>
          <w:lang w:val="nl-NL"/>
        </w:rPr>
        <w:t>gsbeeld</w:t>
      </w:r>
      <w:r w:rsidR="001E4769" w:rsidRPr="00910788">
        <w:rPr>
          <w:i/>
          <w:sz w:val="20"/>
          <w:szCs w:val="20"/>
          <w:lang w:val="nl-NL"/>
        </w:rPr>
        <w:t xml:space="preserve"> dat in de tijd slechter wordt</w:t>
      </w:r>
      <w:r w:rsidR="00556A51" w:rsidRPr="00910788">
        <w:rPr>
          <w:i/>
          <w:sz w:val="20"/>
          <w:szCs w:val="20"/>
          <w:lang w:val="nl-NL"/>
        </w:rPr>
        <w:t>.</w:t>
      </w:r>
    </w:p>
    <w:p w14:paraId="5B1B4386" w14:textId="7190FE69" w:rsidR="0028242B" w:rsidRPr="00104C3D" w:rsidRDefault="0028242B">
      <w:pPr>
        <w:rPr>
          <w:szCs w:val="20"/>
          <w:lang w:val="nl-NL"/>
        </w:rPr>
      </w:pPr>
    </w:p>
    <w:p w14:paraId="27B3D451" w14:textId="5007473D" w:rsidR="00C82196" w:rsidRPr="00E95E84" w:rsidRDefault="002F6878" w:rsidP="005F7B8F">
      <w:pPr>
        <w:spacing w:after="120"/>
        <w:rPr>
          <w:b/>
          <w:szCs w:val="20"/>
          <w:lang w:val="nl-NL"/>
        </w:rPr>
      </w:pPr>
      <w:r w:rsidRPr="00E95E84">
        <w:rPr>
          <w:b/>
          <w:szCs w:val="20"/>
          <w:lang w:val="nl-NL"/>
        </w:rPr>
        <w:t>Be</w:t>
      </w:r>
      <w:r w:rsidR="00873BFF" w:rsidRPr="00E95E84">
        <w:rPr>
          <w:b/>
          <w:szCs w:val="20"/>
          <w:lang w:val="nl-NL"/>
        </w:rPr>
        <w:t>sc</w:t>
      </w:r>
      <w:r w:rsidRPr="00E95E84">
        <w:rPr>
          <w:b/>
          <w:szCs w:val="20"/>
          <w:lang w:val="nl-NL"/>
        </w:rPr>
        <w:t>houwing</w:t>
      </w:r>
    </w:p>
    <w:p w14:paraId="4BDD5221" w14:textId="77777777" w:rsidR="00E456FA" w:rsidRDefault="00E456FA" w:rsidP="00BD12D2">
      <w:pPr>
        <w:spacing w:after="120"/>
        <w:rPr>
          <w:szCs w:val="20"/>
          <w:lang w:val="nl-NL"/>
        </w:rPr>
      </w:pPr>
      <w:r>
        <w:rPr>
          <w:szCs w:val="20"/>
          <w:lang w:val="nl-NL"/>
        </w:rPr>
        <w:t>Dames en heren,</w:t>
      </w:r>
    </w:p>
    <w:p w14:paraId="04A4953B" w14:textId="73EBE10B" w:rsidR="0025015F" w:rsidRDefault="00C82196" w:rsidP="00BD12D2">
      <w:pPr>
        <w:spacing w:after="120"/>
        <w:rPr>
          <w:szCs w:val="20"/>
          <w:lang w:val="nl-NL"/>
        </w:rPr>
      </w:pPr>
      <w:r>
        <w:rPr>
          <w:szCs w:val="20"/>
          <w:lang w:val="nl-NL"/>
        </w:rPr>
        <w:t xml:space="preserve">In deze klinische </w:t>
      </w:r>
      <w:r w:rsidR="00144894">
        <w:rPr>
          <w:szCs w:val="20"/>
          <w:lang w:val="nl-NL"/>
        </w:rPr>
        <w:t>les</w:t>
      </w:r>
      <w:r>
        <w:rPr>
          <w:szCs w:val="20"/>
          <w:lang w:val="nl-NL"/>
        </w:rPr>
        <w:t xml:space="preserve"> is iets beschreven</w:t>
      </w:r>
      <w:r w:rsidR="0025015F">
        <w:rPr>
          <w:szCs w:val="20"/>
          <w:lang w:val="nl-NL"/>
        </w:rPr>
        <w:t xml:space="preserve"> over de werkwijze van de kinderfysiotherap</w:t>
      </w:r>
      <w:r>
        <w:rPr>
          <w:szCs w:val="20"/>
          <w:lang w:val="nl-NL"/>
        </w:rPr>
        <w:t>eut</w:t>
      </w:r>
      <w:r w:rsidR="0025015F">
        <w:rPr>
          <w:szCs w:val="20"/>
          <w:lang w:val="nl-NL"/>
        </w:rPr>
        <w:t xml:space="preserve"> in het diagnostisch traject</w:t>
      </w:r>
      <w:r w:rsidR="00933A39">
        <w:rPr>
          <w:szCs w:val="20"/>
          <w:lang w:val="nl-NL"/>
        </w:rPr>
        <w:t xml:space="preserve"> van een academisch ziekenhuis</w:t>
      </w:r>
      <w:r w:rsidR="0025015F">
        <w:rPr>
          <w:szCs w:val="20"/>
          <w:lang w:val="nl-NL"/>
        </w:rPr>
        <w:t>, met name bij onbegrepen ontwikkelingsstoornissen.</w:t>
      </w:r>
    </w:p>
    <w:p w14:paraId="38FDB8B9" w14:textId="7E5392BF" w:rsidR="0025015F" w:rsidRDefault="0025015F" w:rsidP="00BD12D2">
      <w:pPr>
        <w:spacing w:after="120"/>
        <w:rPr>
          <w:szCs w:val="20"/>
          <w:lang w:val="nl-NL"/>
        </w:rPr>
      </w:pPr>
      <w:r>
        <w:rPr>
          <w:szCs w:val="20"/>
          <w:lang w:val="nl-NL"/>
        </w:rPr>
        <w:t xml:space="preserve">Door samenwerking in een diagnostisch team, zoals het </w:t>
      </w:r>
      <w:r w:rsidR="001C5B59">
        <w:rPr>
          <w:szCs w:val="20"/>
          <w:lang w:val="nl-NL"/>
        </w:rPr>
        <w:t>“</w:t>
      </w:r>
      <w:proofErr w:type="spellStart"/>
      <w:r>
        <w:rPr>
          <w:szCs w:val="20"/>
          <w:lang w:val="nl-NL"/>
        </w:rPr>
        <w:t>dagdiagnose</w:t>
      </w:r>
      <w:proofErr w:type="spellEnd"/>
      <w:r>
        <w:rPr>
          <w:szCs w:val="20"/>
          <w:lang w:val="nl-NL"/>
        </w:rPr>
        <w:t xml:space="preserve"> centrum Sylvia Toth</w:t>
      </w:r>
      <w:r w:rsidR="001C5B59">
        <w:rPr>
          <w:szCs w:val="20"/>
          <w:lang w:val="nl-NL"/>
        </w:rPr>
        <w:t>”</w:t>
      </w:r>
      <w:r>
        <w:rPr>
          <w:szCs w:val="20"/>
          <w:lang w:val="nl-NL"/>
        </w:rPr>
        <w:t>, kunnen we met verschillende disciplines een uitgebreid onderzoek inzetten, om tot e</w:t>
      </w:r>
      <w:r w:rsidR="001C5B59">
        <w:rPr>
          <w:szCs w:val="20"/>
          <w:lang w:val="nl-NL"/>
        </w:rPr>
        <w:t>e</w:t>
      </w:r>
      <w:r>
        <w:rPr>
          <w:szCs w:val="20"/>
          <w:lang w:val="nl-NL"/>
        </w:rPr>
        <w:t>n verklarende diagnose te komen.</w:t>
      </w:r>
    </w:p>
    <w:p w14:paraId="78A46533" w14:textId="3429F641" w:rsidR="001C5B59" w:rsidRDefault="001C5B59" w:rsidP="00BD12D2">
      <w:pPr>
        <w:spacing w:after="120"/>
        <w:rPr>
          <w:szCs w:val="20"/>
          <w:lang w:val="nl-NL"/>
        </w:rPr>
      </w:pPr>
      <w:r>
        <w:rPr>
          <w:szCs w:val="20"/>
          <w:lang w:val="nl-NL"/>
        </w:rPr>
        <w:t xml:space="preserve">Dit is van belang bij kinderen waar </w:t>
      </w:r>
      <w:r w:rsidR="00C82196">
        <w:rPr>
          <w:szCs w:val="20"/>
          <w:lang w:val="nl-NL"/>
        </w:rPr>
        <w:t xml:space="preserve">nog </w:t>
      </w:r>
      <w:r>
        <w:rPr>
          <w:szCs w:val="20"/>
          <w:lang w:val="nl-NL"/>
        </w:rPr>
        <w:t>geen diagnose is</w:t>
      </w:r>
      <w:r w:rsidR="00136158">
        <w:rPr>
          <w:szCs w:val="20"/>
          <w:lang w:val="nl-NL"/>
        </w:rPr>
        <w:t xml:space="preserve"> gesteld</w:t>
      </w:r>
      <w:r>
        <w:rPr>
          <w:szCs w:val="20"/>
          <w:lang w:val="nl-NL"/>
        </w:rPr>
        <w:t xml:space="preserve"> of twijfel over de diagnose is. Het behandelen op basis van een verkeerde diagnose kan het kind te kort doen</w:t>
      </w:r>
      <w:r w:rsidR="00B85EAF">
        <w:rPr>
          <w:szCs w:val="20"/>
          <w:lang w:val="nl-NL"/>
        </w:rPr>
        <w:t>. M</w:t>
      </w:r>
      <w:r>
        <w:rPr>
          <w:szCs w:val="20"/>
          <w:lang w:val="nl-NL"/>
        </w:rPr>
        <w:t xml:space="preserve">ogelijk effectieve behandelingen </w:t>
      </w:r>
      <w:r w:rsidR="00C82196">
        <w:rPr>
          <w:szCs w:val="20"/>
          <w:lang w:val="nl-NL"/>
        </w:rPr>
        <w:t xml:space="preserve">(dieet, medicatie) </w:t>
      </w:r>
      <w:r>
        <w:rPr>
          <w:szCs w:val="20"/>
          <w:lang w:val="nl-NL"/>
        </w:rPr>
        <w:t xml:space="preserve">worden dan niet </w:t>
      </w:r>
      <w:r w:rsidR="00933A39">
        <w:rPr>
          <w:szCs w:val="20"/>
          <w:lang w:val="nl-NL"/>
        </w:rPr>
        <w:t>gegeven, zoals bij sommige metabole ziekten.</w:t>
      </w:r>
    </w:p>
    <w:p w14:paraId="55CB471E" w14:textId="7D6FA323" w:rsidR="00933A39" w:rsidRDefault="00933A39" w:rsidP="00BD12D2">
      <w:pPr>
        <w:spacing w:after="120"/>
        <w:rPr>
          <w:szCs w:val="20"/>
          <w:lang w:val="nl-NL"/>
        </w:rPr>
      </w:pPr>
      <w:r>
        <w:rPr>
          <w:szCs w:val="20"/>
          <w:lang w:val="nl-NL"/>
        </w:rPr>
        <w:t xml:space="preserve">Ook verwachtingen </w:t>
      </w:r>
      <w:r w:rsidR="00B85EAF">
        <w:rPr>
          <w:szCs w:val="20"/>
          <w:lang w:val="nl-NL"/>
        </w:rPr>
        <w:t xml:space="preserve">ten aanzien </w:t>
      </w:r>
      <w:r>
        <w:rPr>
          <w:szCs w:val="20"/>
          <w:lang w:val="nl-NL"/>
        </w:rPr>
        <w:t>van de toekomst zien er anders uit bij progressieve aandoeningen dan bij stationaire beelden</w:t>
      </w:r>
      <w:r w:rsidR="00136158">
        <w:rPr>
          <w:szCs w:val="20"/>
          <w:lang w:val="nl-NL"/>
        </w:rPr>
        <w:t>.</w:t>
      </w:r>
      <w:r>
        <w:rPr>
          <w:szCs w:val="20"/>
          <w:lang w:val="nl-NL"/>
        </w:rPr>
        <w:t xml:space="preserve"> </w:t>
      </w:r>
      <w:r w:rsidR="00136158">
        <w:rPr>
          <w:szCs w:val="20"/>
          <w:lang w:val="nl-NL"/>
        </w:rPr>
        <w:t>O</w:t>
      </w:r>
      <w:r>
        <w:rPr>
          <w:szCs w:val="20"/>
          <w:lang w:val="nl-NL"/>
        </w:rPr>
        <w:t xml:space="preserve">ok hiervoor is het van belang op tijd een diagnose </w:t>
      </w:r>
      <w:r>
        <w:rPr>
          <w:szCs w:val="20"/>
          <w:lang w:val="nl-NL"/>
        </w:rPr>
        <w:lastRenderedPageBreak/>
        <w:t xml:space="preserve">te stellen. Daarnaast speelt de herhalingskans bij erfelijke aandoeningen een rol, en kunnen ouders met </w:t>
      </w:r>
      <w:r w:rsidR="00136158">
        <w:rPr>
          <w:szCs w:val="20"/>
          <w:lang w:val="nl-NL"/>
        </w:rPr>
        <w:t xml:space="preserve">nog </w:t>
      </w:r>
      <w:r>
        <w:rPr>
          <w:szCs w:val="20"/>
          <w:lang w:val="nl-NL"/>
        </w:rPr>
        <w:t>een kinderwens op het herhalingsrisico gewezen worden als er een verklarende diagnose is.</w:t>
      </w:r>
    </w:p>
    <w:p w14:paraId="727431D2" w14:textId="79200B09" w:rsidR="005F0B35" w:rsidRDefault="005F0B35" w:rsidP="00BD12D2">
      <w:pPr>
        <w:spacing w:after="120"/>
        <w:rPr>
          <w:szCs w:val="20"/>
          <w:lang w:val="nl-NL"/>
        </w:rPr>
      </w:pPr>
      <w:r>
        <w:rPr>
          <w:szCs w:val="20"/>
          <w:lang w:val="nl-NL"/>
        </w:rPr>
        <w:t xml:space="preserve">Aan de hand van goede motoscopie en interpretatie van het motorisch beeld </w:t>
      </w:r>
      <w:r w:rsidR="00EE59C7">
        <w:rPr>
          <w:szCs w:val="20"/>
          <w:lang w:val="nl-NL"/>
        </w:rPr>
        <w:t xml:space="preserve"> k</w:t>
      </w:r>
      <w:r w:rsidR="00B85EAF">
        <w:rPr>
          <w:szCs w:val="20"/>
          <w:lang w:val="nl-NL"/>
        </w:rPr>
        <w:t>an een ervaren kinderfysiotherapeut</w:t>
      </w:r>
      <w:r>
        <w:rPr>
          <w:szCs w:val="20"/>
          <w:lang w:val="nl-NL"/>
        </w:rPr>
        <w:t xml:space="preserve"> een </w:t>
      </w:r>
      <w:r w:rsidR="00B85EAF">
        <w:rPr>
          <w:szCs w:val="20"/>
          <w:lang w:val="nl-NL"/>
        </w:rPr>
        <w:t xml:space="preserve">waardevolle </w:t>
      </w:r>
      <w:r>
        <w:rPr>
          <w:szCs w:val="20"/>
          <w:lang w:val="nl-NL"/>
        </w:rPr>
        <w:t xml:space="preserve">bijdrage leveren </w:t>
      </w:r>
      <w:r w:rsidR="00B85EAF">
        <w:rPr>
          <w:szCs w:val="20"/>
          <w:lang w:val="nl-NL"/>
        </w:rPr>
        <w:t xml:space="preserve">om tot </w:t>
      </w:r>
      <w:r>
        <w:rPr>
          <w:szCs w:val="20"/>
          <w:lang w:val="nl-NL"/>
        </w:rPr>
        <w:t>een diagnos</w:t>
      </w:r>
      <w:r w:rsidR="00EE59C7">
        <w:rPr>
          <w:szCs w:val="20"/>
          <w:lang w:val="nl-NL"/>
        </w:rPr>
        <w:t xml:space="preserve">e </w:t>
      </w:r>
      <w:r w:rsidR="00B85EAF">
        <w:rPr>
          <w:szCs w:val="20"/>
          <w:lang w:val="nl-NL"/>
        </w:rPr>
        <w:t>te komen</w:t>
      </w:r>
      <w:r>
        <w:rPr>
          <w:szCs w:val="20"/>
          <w:lang w:val="nl-NL"/>
        </w:rPr>
        <w:t>.</w:t>
      </w:r>
    </w:p>
    <w:p w14:paraId="6EA84304" w14:textId="77777777" w:rsidR="0025015F" w:rsidRDefault="0025015F" w:rsidP="00BD12D2">
      <w:pPr>
        <w:spacing w:after="120"/>
        <w:rPr>
          <w:szCs w:val="20"/>
          <w:lang w:val="nl-NL"/>
        </w:rPr>
      </w:pPr>
    </w:p>
    <w:p w14:paraId="7DB8226F" w14:textId="1C0E0838" w:rsidR="00FF6319" w:rsidRPr="00FF6319" w:rsidRDefault="00FF6319" w:rsidP="00BD12D2">
      <w:pPr>
        <w:spacing w:after="120"/>
        <w:rPr>
          <w:b/>
          <w:szCs w:val="20"/>
          <w:lang w:val="nl-NL"/>
        </w:rPr>
      </w:pPr>
      <w:r w:rsidRPr="00FF6319">
        <w:rPr>
          <w:b/>
          <w:szCs w:val="20"/>
          <w:lang w:val="nl-NL"/>
        </w:rPr>
        <w:t>Leerpunten</w:t>
      </w:r>
    </w:p>
    <w:p w14:paraId="519FBE3D" w14:textId="5DF821A2" w:rsidR="00FF6319" w:rsidRDefault="00FF6319" w:rsidP="00FF6319">
      <w:pPr>
        <w:pStyle w:val="Lijstalinea"/>
        <w:numPr>
          <w:ilvl w:val="0"/>
          <w:numId w:val="4"/>
        </w:numPr>
        <w:spacing w:after="120"/>
        <w:rPr>
          <w:szCs w:val="20"/>
          <w:lang w:val="nl-NL"/>
        </w:rPr>
      </w:pPr>
      <w:r>
        <w:rPr>
          <w:szCs w:val="20"/>
          <w:lang w:val="nl-NL"/>
        </w:rPr>
        <w:t>Centraal neurologische houding</w:t>
      </w:r>
      <w:r w:rsidR="005E5C04">
        <w:rPr>
          <w:szCs w:val="20"/>
          <w:lang w:val="nl-NL"/>
        </w:rPr>
        <w:t>-</w:t>
      </w:r>
      <w:r>
        <w:rPr>
          <w:szCs w:val="20"/>
          <w:lang w:val="nl-NL"/>
        </w:rPr>
        <w:t xml:space="preserve"> en bewegingsstoornissen bij kinderen kunnen verschillende onderliggende oorzaken hebben</w:t>
      </w:r>
      <w:r w:rsidR="005E5C04">
        <w:rPr>
          <w:szCs w:val="20"/>
          <w:lang w:val="nl-NL"/>
        </w:rPr>
        <w:t>.</w:t>
      </w:r>
    </w:p>
    <w:p w14:paraId="2F5F01FC" w14:textId="4C9B0168" w:rsidR="00FF6319" w:rsidRPr="005E5C04" w:rsidRDefault="005E5C04" w:rsidP="00FF6319">
      <w:pPr>
        <w:pStyle w:val="Lijstalinea"/>
        <w:numPr>
          <w:ilvl w:val="0"/>
          <w:numId w:val="4"/>
        </w:numPr>
        <w:spacing w:after="120"/>
        <w:rPr>
          <w:szCs w:val="20"/>
          <w:lang w:val="nl-NL"/>
        </w:rPr>
      </w:pPr>
      <w:r w:rsidRPr="000F2EA7">
        <w:rPr>
          <w:lang w:val="nl-NL"/>
        </w:rPr>
        <w:t xml:space="preserve">Bij onbegrepen of onduidelijke verklaringen voor </w:t>
      </w:r>
      <w:r>
        <w:rPr>
          <w:lang w:val="nl-NL"/>
        </w:rPr>
        <w:t>een</w:t>
      </w:r>
      <w:r w:rsidRPr="000F2EA7">
        <w:rPr>
          <w:lang w:val="nl-NL"/>
        </w:rPr>
        <w:t xml:space="preserve"> </w:t>
      </w:r>
      <w:r>
        <w:rPr>
          <w:lang w:val="nl-NL"/>
        </w:rPr>
        <w:t>houdings- en/of bewegingsstoornis, dient er altijd nadere diagnostiek plaats te vinden.</w:t>
      </w:r>
    </w:p>
    <w:p w14:paraId="03F603D2" w14:textId="5CF6F9BF" w:rsidR="005E5C04" w:rsidRPr="005E5C04" w:rsidRDefault="005E5C04" w:rsidP="00FF6319">
      <w:pPr>
        <w:pStyle w:val="Lijstalinea"/>
        <w:numPr>
          <w:ilvl w:val="0"/>
          <w:numId w:val="4"/>
        </w:numPr>
        <w:spacing w:after="120"/>
        <w:rPr>
          <w:szCs w:val="20"/>
          <w:lang w:val="nl-NL"/>
        </w:rPr>
      </w:pPr>
      <w:r>
        <w:rPr>
          <w:lang w:val="nl-NL"/>
        </w:rPr>
        <w:t>Het goed observeren en beschrijven van een bewegingsstoornis kan een bijdrage leveren aan de (verklarende) diagnostiek.</w:t>
      </w:r>
    </w:p>
    <w:p w14:paraId="23B6D8C6" w14:textId="77777777" w:rsidR="005E5C04" w:rsidRPr="005E5C04" w:rsidRDefault="005E5C04" w:rsidP="00FF6319">
      <w:pPr>
        <w:pStyle w:val="Lijstalinea"/>
        <w:numPr>
          <w:ilvl w:val="0"/>
          <w:numId w:val="4"/>
        </w:numPr>
        <w:spacing w:after="120"/>
        <w:rPr>
          <w:szCs w:val="20"/>
          <w:lang w:val="nl-NL"/>
        </w:rPr>
      </w:pPr>
      <w:r>
        <w:rPr>
          <w:lang w:val="nl-NL"/>
        </w:rPr>
        <w:t>Er kunnen andere behandelingen noodzakelijk zijn als een cerebrale parese niet de oorzaak is van de centraal neurologische bewegingsstoornis.</w:t>
      </w:r>
    </w:p>
    <w:p w14:paraId="09D7EC48" w14:textId="18BC993C" w:rsidR="005E5C04" w:rsidRPr="005E5C04" w:rsidRDefault="005E5C04" w:rsidP="00FF6319">
      <w:pPr>
        <w:pStyle w:val="Lijstalinea"/>
        <w:numPr>
          <w:ilvl w:val="0"/>
          <w:numId w:val="4"/>
        </w:numPr>
        <w:spacing w:after="120"/>
        <w:rPr>
          <w:szCs w:val="20"/>
          <w:lang w:val="nl-NL"/>
        </w:rPr>
      </w:pPr>
      <w:r>
        <w:rPr>
          <w:lang w:val="nl-NL"/>
        </w:rPr>
        <w:t>Een kinderfysiotherapeut is een bewegingsdeskundige die betrokken moet worden voor een goede observatie en interpretatie van de bewegingsstoornis.</w:t>
      </w:r>
    </w:p>
    <w:p w14:paraId="164F539D" w14:textId="7A85115D" w:rsidR="005E5C04" w:rsidRPr="00FF6319" w:rsidRDefault="005E5C04" w:rsidP="00FF6319">
      <w:pPr>
        <w:pStyle w:val="Lijstalinea"/>
        <w:numPr>
          <w:ilvl w:val="0"/>
          <w:numId w:val="4"/>
        </w:numPr>
        <w:spacing w:after="120"/>
        <w:rPr>
          <w:szCs w:val="20"/>
          <w:lang w:val="nl-NL"/>
        </w:rPr>
      </w:pPr>
      <w:r>
        <w:rPr>
          <w:lang w:val="nl-NL"/>
        </w:rPr>
        <w:t>Een multidisciplinair team bestaande uit verschillende specialisten kan vaker tot een verklarende diagnose komen.</w:t>
      </w:r>
    </w:p>
    <w:p w14:paraId="615E049D" w14:textId="77777777" w:rsidR="00FF6319" w:rsidRDefault="00FF6319" w:rsidP="00BD12D2">
      <w:pPr>
        <w:spacing w:after="120"/>
        <w:rPr>
          <w:szCs w:val="20"/>
          <w:lang w:val="nl-NL"/>
        </w:rPr>
      </w:pPr>
    </w:p>
    <w:p w14:paraId="785205DF" w14:textId="77777777" w:rsidR="00FF6319" w:rsidRDefault="00FF6319" w:rsidP="00BD12D2">
      <w:pPr>
        <w:spacing w:after="120"/>
        <w:rPr>
          <w:szCs w:val="20"/>
          <w:lang w:val="nl-NL"/>
        </w:rPr>
      </w:pPr>
    </w:p>
    <w:p w14:paraId="7C1B6736" w14:textId="77777777" w:rsidR="00FD2A1F" w:rsidRPr="00FD2A1F" w:rsidRDefault="00FD2A1F" w:rsidP="00FD2A1F">
      <w:pPr>
        <w:rPr>
          <w:rFonts w:cs="Segoe UI"/>
          <w:sz w:val="20"/>
          <w:szCs w:val="20"/>
          <w:lang w:val="nl-NL"/>
        </w:rPr>
      </w:pPr>
      <w:r w:rsidRPr="00FD2A1F">
        <w:rPr>
          <w:rFonts w:cs="Segoe UI"/>
          <w:sz w:val="20"/>
          <w:szCs w:val="20"/>
          <w:lang w:val="nl-NL"/>
        </w:rPr>
        <w:t>Literatuur</w:t>
      </w:r>
    </w:p>
    <w:p w14:paraId="17E5AE97" w14:textId="74C119FF" w:rsidR="00FD2A1F" w:rsidRPr="00FD2A1F" w:rsidRDefault="004655D5" w:rsidP="00FD2A1F">
      <w:pPr>
        <w:rPr>
          <w:rFonts w:cs="Segoe UI"/>
          <w:sz w:val="20"/>
          <w:szCs w:val="20"/>
          <w:lang w:val="nl-NL"/>
        </w:rPr>
      </w:pPr>
      <w:r>
        <w:rPr>
          <w:rFonts w:cs="Segoe UI"/>
          <w:sz w:val="20"/>
          <w:szCs w:val="20"/>
          <w:lang w:val="nl-NL"/>
        </w:rPr>
        <w:t xml:space="preserve">1 </w:t>
      </w:r>
      <w:r w:rsidR="00FD2A1F" w:rsidRPr="00FD2A1F">
        <w:rPr>
          <w:rFonts w:cs="Segoe UI"/>
          <w:sz w:val="20"/>
          <w:szCs w:val="20"/>
          <w:lang w:val="nl-NL"/>
        </w:rPr>
        <w:t>Urbanus-van Laar N, Ros W, Schrijvers G. Het Sylvia Tóth Centrum: Snellere, Betere en Goedkopere Zorg De evaluatie van een multidisciplinair centrum waar in één dag diagnostiek opgemaakt wordt voor kinderen met complexe neurologische aandoeningen. Intern Rapport: De evaluatie van een multidisciplinair centrum.</w:t>
      </w:r>
    </w:p>
    <w:p w14:paraId="61678C5A" w14:textId="2AC432B9" w:rsidR="00FD2A1F" w:rsidRPr="00FD2A1F" w:rsidRDefault="004655D5" w:rsidP="00FD2A1F">
      <w:pPr>
        <w:rPr>
          <w:rFonts w:cs="Segoe UI"/>
          <w:sz w:val="20"/>
          <w:szCs w:val="20"/>
          <w:lang w:val="nl-NL"/>
        </w:rPr>
      </w:pPr>
      <w:r>
        <w:rPr>
          <w:rFonts w:cs="Segoe UI"/>
          <w:sz w:val="20"/>
          <w:szCs w:val="20"/>
          <w:lang w:val="nl-NL"/>
        </w:rPr>
        <w:t xml:space="preserve">2 </w:t>
      </w:r>
      <w:r w:rsidR="00FD2A1F" w:rsidRPr="00FD2A1F">
        <w:rPr>
          <w:rFonts w:cs="Segoe UI"/>
          <w:sz w:val="20"/>
          <w:szCs w:val="20"/>
          <w:lang w:val="nl-NL"/>
        </w:rPr>
        <w:t xml:space="preserve">Engbers H, </w:t>
      </w:r>
      <w:r w:rsidR="00E95E84">
        <w:rPr>
          <w:rFonts w:cs="Segoe UI"/>
          <w:sz w:val="20"/>
          <w:szCs w:val="20"/>
          <w:lang w:val="nl-NL"/>
        </w:rPr>
        <w:t>V</w:t>
      </w:r>
      <w:r w:rsidR="00FD2A1F" w:rsidRPr="00FD2A1F">
        <w:rPr>
          <w:rFonts w:cs="Segoe UI"/>
          <w:sz w:val="20"/>
          <w:szCs w:val="20"/>
          <w:lang w:val="nl-NL"/>
        </w:rPr>
        <w:t xml:space="preserve">an Hasselt P, </w:t>
      </w:r>
      <w:r w:rsidR="00E95E84">
        <w:rPr>
          <w:rFonts w:cs="Segoe UI"/>
          <w:sz w:val="20"/>
          <w:szCs w:val="20"/>
          <w:lang w:val="nl-NL"/>
        </w:rPr>
        <w:t>D</w:t>
      </w:r>
      <w:r w:rsidR="00FD2A1F" w:rsidRPr="00FD2A1F">
        <w:rPr>
          <w:rFonts w:cs="Segoe UI"/>
          <w:sz w:val="20"/>
          <w:szCs w:val="20"/>
          <w:lang w:val="nl-NL"/>
        </w:rPr>
        <w:t xml:space="preserve">e Koning T, </w:t>
      </w:r>
      <w:r w:rsidR="00E95E84">
        <w:rPr>
          <w:rFonts w:cs="Segoe UI"/>
          <w:sz w:val="20"/>
          <w:szCs w:val="20"/>
          <w:lang w:val="nl-NL"/>
        </w:rPr>
        <w:t>D</w:t>
      </w:r>
      <w:r w:rsidR="00FD2A1F" w:rsidRPr="00FD2A1F">
        <w:rPr>
          <w:rFonts w:cs="Segoe UI"/>
          <w:sz w:val="20"/>
          <w:szCs w:val="20"/>
          <w:lang w:val="nl-NL"/>
        </w:rPr>
        <w:t xml:space="preserve">e </w:t>
      </w:r>
      <w:proofErr w:type="spellStart"/>
      <w:r w:rsidR="00FD2A1F" w:rsidRPr="00FD2A1F">
        <w:rPr>
          <w:rFonts w:cs="Segoe UI"/>
          <w:sz w:val="20"/>
          <w:szCs w:val="20"/>
          <w:lang w:val="nl-NL"/>
        </w:rPr>
        <w:t>Sain-van</w:t>
      </w:r>
      <w:proofErr w:type="spellEnd"/>
      <w:r w:rsidR="00FD2A1F" w:rsidRPr="00FD2A1F">
        <w:rPr>
          <w:rFonts w:cs="Segoe UI"/>
          <w:sz w:val="20"/>
          <w:szCs w:val="20"/>
          <w:lang w:val="nl-NL"/>
        </w:rPr>
        <w:t xml:space="preserve"> der Velden M, Kroes H, Visser G. </w:t>
      </w:r>
      <w:proofErr w:type="spellStart"/>
      <w:r w:rsidR="00FD2A1F" w:rsidRPr="00FD2A1F">
        <w:rPr>
          <w:rFonts w:cs="Segoe UI"/>
          <w:sz w:val="20"/>
          <w:szCs w:val="20"/>
          <w:lang w:val="nl-NL"/>
        </w:rPr>
        <w:t>Yield</w:t>
      </w:r>
      <w:proofErr w:type="spellEnd"/>
      <w:r w:rsidR="00FD2A1F" w:rsidRPr="00FD2A1F">
        <w:rPr>
          <w:rFonts w:cs="Segoe UI"/>
          <w:sz w:val="20"/>
          <w:szCs w:val="20"/>
          <w:lang w:val="nl-NL"/>
        </w:rPr>
        <w:t xml:space="preserve"> of </w:t>
      </w:r>
      <w:proofErr w:type="spellStart"/>
      <w:r w:rsidR="00FD2A1F" w:rsidRPr="00FD2A1F">
        <w:rPr>
          <w:rFonts w:cs="Segoe UI"/>
          <w:sz w:val="20"/>
          <w:szCs w:val="20"/>
          <w:lang w:val="nl-NL"/>
        </w:rPr>
        <w:t>additional</w:t>
      </w:r>
      <w:proofErr w:type="spellEnd"/>
      <w:r w:rsidR="00FD2A1F" w:rsidRPr="00FD2A1F">
        <w:rPr>
          <w:rFonts w:cs="Segoe UI"/>
          <w:sz w:val="20"/>
          <w:szCs w:val="20"/>
          <w:lang w:val="nl-NL"/>
        </w:rPr>
        <w:t xml:space="preserve"> </w:t>
      </w:r>
      <w:proofErr w:type="spellStart"/>
      <w:r w:rsidR="00FD2A1F" w:rsidRPr="00FD2A1F">
        <w:rPr>
          <w:rFonts w:cs="Segoe UI"/>
          <w:sz w:val="20"/>
          <w:szCs w:val="20"/>
          <w:lang w:val="nl-NL"/>
        </w:rPr>
        <w:t>metabolic</w:t>
      </w:r>
      <w:proofErr w:type="spellEnd"/>
      <w:r w:rsidR="00FD2A1F" w:rsidRPr="00FD2A1F">
        <w:rPr>
          <w:rFonts w:cs="Segoe UI"/>
          <w:sz w:val="20"/>
          <w:szCs w:val="20"/>
          <w:lang w:val="nl-NL"/>
        </w:rPr>
        <w:t xml:space="preserve"> studies in </w:t>
      </w:r>
      <w:proofErr w:type="spellStart"/>
      <w:r w:rsidR="00FD2A1F" w:rsidRPr="00FD2A1F">
        <w:rPr>
          <w:rFonts w:cs="Segoe UI"/>
          <w:sz w:val="20"/>
          <w:szCs w:val="20"/>
          <w:lang w:val="nl-NL"/>
        </w:rPr>
        <w:t>neurodevelopmental</w:t>
      </w:r>
      <w:proofErr w:type="spellEnd"/>
      <w:r w:rsidR="00FD2A1F" w:rsidRPr="00FD2A1F">
        <w:rPr>
          <w:rFonts w:cs="Segoe UI"/>
          <w:sz w:val="20"/>
          <w:szCs w:val="20"/>
          <w:lang w:val="nl-NL"/>
        </w:rPr>
        <w:t xml:space="preserve"> disorders. </w:t>
      </w:r>
      <w:proofErr w:type="spellStart"/>
      <w:r w:rsidR="00FD2A1F" w:rsidRPr="00FD2A1F">
        <w:rPr>
          <w:rFonts w:cs="Segoe UI"/>
          <w:sz w:val="20"/>
          <w:szCs w:val="20"/>
          <w:lang w:val="nl-NL"/>
        </w:rPr>
        <w:t>Annals</w:t>
      </w:r>
      <w:proofErr w:type="spellEnd"/>
      <w:r w:rsidR="00FD2A1F" w:rsidRPr="00FD2A1F">
        <w:rPr>
          <w:rFonts w:cs="Segoe UI"/>
          <w:sz w:val="20"/>
          <w:szCs w:val="20"/>
          <w:lang w:val="nl-NL"/>
        </w:rPr>
        <w:t xml:space="preserve"> of </w:t>
      </w:r>
      <w:proofErr w:type="spellStart"/>
      <w:r w:rsidR="00FD2A1F" w:rsidRPr="00FD2A1F">
        <w:rPr>
          <w:rFonts w:cs="Segoe UI"/>
          <w:sz w:val="20"/>
          <w:szCs w:val="20"/>
          <w:lang w:val="nl-NL"/>
        </w:rPr>
        <w:t>Neurol</w:t>
      </w:r>
      <w:proofErr w:type="spellEnd"/>
      <w:r w:rsidR="00FD2A1F" w:rsidRPr="00FD2A1F">
        <w:rPr>
          <w:rFonts w:cs="Segoe UI"/>
          <w:sz w:val="20"/>
          <w:szCs w:val="20"/>
          <w:lang w:val="nl-NL"/>
        </w:rPr>
        <w:t xml:space="preserve"> 2008;64:212-7.</w:t>
      </w:r>
    </w:p>
    <w:p w14:paraId="5C804D0F" w14:textId="227557E8" w:rsidR="00FD2A1F" w:rsidRPr="00FD2A1F" w:rsidRDefault="004655D5" w:rsidP="00FD2A1F">
      <w:pPr>
        <w:rPr>
          <w:rFonts w:cs="Segoe UI"/>
          <w:sz w:val="20"/>
          <w:szCs w:val="20"/>
          <w:lang w:val="nl-NL"/>
        </w:rPr>
      </w:pPr>
      <w:r>
        <w:rPr>
          <w:rFonts w:cs="Segoe UI"/>
          <w:sz w:val="20"/>
          <w:szCs w:val="20"/>
          <w:lang w:val="nl-NL"/>
        </w:rPr>
        <w:t xml:space="preserve">3 </w:t>
      </w:r>
      <w:r w:rsidR="00E95E84">
        <w:rPr>
          <w:rFonts w:cs="Segoe UI"/>
          <w:sz w:val="20"/>
          <w:szCs w:val="20"/>
          <w:lang w:val="nl-NL"/>
        </w:rPr>
        <w:t xml:space="preserve">Van </w:t>
      </w:r>
      <w:proofErr w:type="spellStart"/>
      <w:r w:rsidR="00FD2A1F" w:rsidRPr="00FD2A1F">
        <w:rPr>
          <w:rFonts w:cs="Segoe UI"/>
          <w:sz w:val="20"/>
          <w:szCs w:val="20"/>
          <w:lang w:val="nl-NL"/>
        </w:rPr>
        <w:t>Empelen</w:t>
      </w:r>
      <w:proofErr w:type="spellEnd"/>
      <w:r w:rsidR="00FD2A1F" w:rsidRPr="00FD2A1F">
        <w:rPr>
          <w:rFonts w:cs="Segoe UI"/>
          <w:sz w:val="20"/>
          <w:szCs w:val="20"/>
          <w:lang w:val="nl-NL"/>
        </w:rPr>
        <w:t xml:space="preserve"> R, Nijhuis van </w:t>
      </w:r>
      <w:proofErr w:type="spellStart"/>
      <w:r w:rsidR="00FD2A1F" w:rsidRPr="00FD2A1F">
        <w:rPr>
          <w:rFonts w:cs="Segoe UI"/>
          <w:sz w:val="20"/>
          <w:szCs w:val="20"/>
          <w:lang w:val="nl-NL"/>
        </w:rPr>
        <w:t>Sanden</w:t>
      </w:r>
      <w:proofErr w:type="spellEnd"/>
      <w:r w:rsidR="00FD2A1F" w:rsidRPr="00FD2A1F">
        <w:rPr>
          <w:rFonts w:cs="Segoe UI"/>
          <w:sz w:val="20"/>
          <w:szCs w:val="20"/>
          <w:lang w:val="nl-NL"/>
        </w:rPr>
        <w:t xml:space="preserve"> R, Hartman A. (red) Kinderfysiotherapie</w:t>
      </w:r>
      <w:r w:rsidR="00910788">
        <w:rPr>
          <w:rFonts w:cs="Segoe UI"/>
          <w:sz w:val="20"/>
          <w:szCs w:val="20"/>
          <w:lang w:val="nl-NL"/>
        </w:rPr>
        <w:t>.</w:t>
      </w:r>
      <w:r w:rsidR="00FD2A1F" w:rsidRPr="00FD2A1F">
        <w:rPr>
          <w:rFonts w:cs="Segoe UI"/>
          <w:sz w:val="20"/>
          <w:szCs w:val="20"/>
          <w:lang w:val="nl-NL"/>
        </w:rPr>
        <w:t xml:space="preserve"> Maarssen: Elsevier Gezondheidszorg, 3e druk 2013</w:t>
      </w:r>
    </w:p>
    <w:p w14:paraId="411915A9" w14:textId="19A26CB3" w:rsidR="00FD2A1F" w:rsidRDefault="004655D5" w:rsidP="00FD2A1F">
      <w:pPr>
        <w:rPr>
          <w:rFonts w:cs="Segoe UI"/>
          <w:sz w:val="20"/>
          <w:szCs w:val="20"/>
        </w:rPr>
      </w:pPr>
      <w:r w:rsidRPr="006029CC">
        <w:rPr>
          <w:rFonts w:cs="Segoe UI"/>
          <w:sz w:val="20"/>
          <w:szCs w:val="20"/>
          <w:lang w:val="nl-NL"/>
        </w:rPr>
        <w:t xml:space="preserve">4 </w:t>
      </w:r>
      <w:proofErr w:type="spellStart"/>
      <w:r w:rsidR="00FD2A1F" w:rsidRPr="006029CC">
        <w:rPr>
          <w:rFonts w:cs="Segoe UI"/>
          <w:sz w:val="20"/>
          <w:szCs w:val="20"/>
          <w:lang w:val="nl-NL"/>
        </w:rPr>
        <w:t>Smithers‐Sheedy</w:t>
      </w:r>
      <w:proofErr w:type="spellEnd"/>
      <w:r w:rsidR="00FD2A1F" w:rsidRPr="006029CC">
        <w:rPr>
          <w:rFonts w:cs="Segoe UI"/>
          <w:sz w:val="20"/>
          <w:szCs w:val="20"/>
          <w:lang w:val="nl-NL"/>
        </w:rPr>
        <w:t xml:space="preserve"> H, </w:t>
      </w:r>
      <w:proofErr w:type="spellStart"/>
      <w:r w:rsidR="00FD2A1F" w:rsidRPr="006029CC">
        <w:rPr>
          <w:rFonts w:cs="Segoe UI"/>
          <w:sz w:val="20"/>
          <w:szCs w:val="20"/>
          <w:lang w:val="nl-NL"/>
        </w:rPr>
        <w:t>Badawi</w:t>
      </w:r>
      <w:proofErr w:type="spellEnd"/>
      <w:r w:rsidR="00FD2A1F" w:rsidRPr="006029CC">
        <w:rPr>
          <w:rFonts w:cs="Segoe UI"/>
          <w:sz w:val="20"/>
          <w:szCs w:val="20"/>
          <w:lang w:val="nl-NL"/>
        </w:rPr>
        <w:t xml:space="preserve"> N, Blair E, </w:t>
      </w:r>
      <w:proofErr w:type="spellStart"/>
      <w:r w:rsidR="00FD2A1F" w:rsidRPr="006029CC">
        <w:rPr>
          <w:rFonts w:cs="Segoe UI"/>
          <w:sz w:val="20"/>
          <w:szCs w:val="20"/>
          <w:lang w:val="nl-NL"/>
        </w:rPr>
        <w:t>Cans</w:t>
      </w:r>
      <w:proofErr w:type="spellEnd"/>
      <w:r w:rsidR="00FD2A1F" w:rsidRPr="006029CC">
        <w:rPr>
          <w:rFonts w:cs="Segoe UI"/>
          <w:sz w:val="20"/>
          <w:szCs w:val="20"/>
          <w:lang w:val="nl-NL"/>
        </w:rPr>
        <w:t xml:space="preserve"> C, </w:t>
      </w:r>
      <w:proofErr w:type="spellStart"/>
      <w:r w:rsidR="00FD2A1F" w:rsidRPr="006029CC">
        <w:rPr>
          <w:rFonts w:cs="Segoe UI"/>
          <w:sz w:val="20"/>
          <w:szCs w:val="20"/>
          <w:lang w:val="nl-NL"/>
        </w:rPr>
        <w:t>Himmelmann</w:t>
      </w:r>
      <w:proofErr w:type="spellEnd"/>
      <w:r w:rsidR="00FD2A1F" w:rsidRPr="006029CC">
        <w:rPr>
          <w:rFonts w:cs="Segoe UI"/>
          <w:sz w:val="20"/>
          <w:szCs w:val="20"/>
          <w:lang w:val="nl-NL"/>
        </w:rPr>
        <w:t xml:space="preserve">  K, </w:t>
      </w:r>
      <w:proofErr w:type="spellStart"/>
      <w:r w:rsidR="00FD2A1F" w:rsidRPr="006029CC">
        <w:rPr>
          <w:rFonts w:cs="Segoe UI"/>
          <w:sz w:val="20"/>
          <w:szCs w:val="20"/>
          <w:lang w:val="nl-NL"/>
        </w:rPr>
        <w:t>Krägeloh</w:t>
      </w:r>
      <w:proofErr w:type="spellEnd"/>
      <w:r w:rsidR="00FD2A1F" w:rsidRPr="006029CC">
        <w:rPr>
          <w:rFonts w:cs="Segoe UI"/>
          <w:sz w:val="20"/>
          <w:szCs w:val="20"/>
          <w:lang w:val="nl-NL"/>
        </w:rPr>
        <w:t xml:space="preserve">‐Mann I,  </w:t>
      </w:r>
      <w:r w:rsidR="00E95E84" w:rsidRPr="006029CC">
        <w:rPr>
          <w:rFonts w:cs="Segoe UI"/>
          <w:sz w:val="20"/>
          <w:szCs w:val="20"/>
          <w:lang w:val="nl-NL"/>
        </w:rPr>
        <w:t xml:space="preserve">et al. </w:t>
      </w:r>
      <w:r w:rsidR="00FD2A1F" w:rsidRPr="00FD2A1F">
        <w:rPr>
          <w:rFonts w:cs="Segoe UI"/>
          <w:sz w:val="20"/>
          <w:szCs w:val="20"/>
        </w:rPr>
        <w:t xml:space="preserve">What constitutes cerebral palsy in the twenty‐first century?  Dev Med &amp; Child Neurol </w:t>
      </w:r>
      <w:r w:rsidRPr="004655D5">
        <w:rPr>
          <w:rFonts w:cs="Segoe UI"/>
          <w:sz w:val="20"/>
          <w:szCs w:val="20"/>
        </w:rPr>
        <w:t>2014</w:t>
      </w:r>
      <w:r>
        <w:rPr>
          <w:rFonts w:cs="Segoe UI"/>
          <w:sz w:val="20"/>
          <w:szCs w:val="20"/>
        </w:rPr>
        <w:t>; 56:</w:t>
      </w:r>
      <w:r w:rsidR="00FD2A1F" w:rsidRPr="00FD2A1F">
        <w:rPr>
          <w:rFonts w:cs="Segoe UI"/>
          <w:sz w:val="20"/>
          <w:szCs w:val="20"/>
        </w:rPr>
        <w:t>323–8</w:t>
      </w:r>
      <w:r>
        <w:rPr>
          <w:rFonts w:cs="Segoe UI"/>
          <w:sz w:val="20"/>
          <w:szCs w:val="20"/>
        </w:rPr>
        <w:t>.</w:t>
      </w:r>
      <w:r w:rsidR="00FD2A1F" w:rsidRPr="00FD2A1F">
        <w:rPr>
          <w:rFonts w:cs="Segoe UI"/>
          <w:sz w:val="20"/>
          <w:szCs w:val="20"/>
        </w:rPr>
        <w:t xml:space="preserve"> </w:t>
      </w:r>
    </w:p>
    <w:p w14:paraId="1176F934" w14:textId="4F63C526" w:rsidR="003C2997" w:rsidRPr="0002611E" w:rsidRDefault="003C2997" w:rsidP="003C2997">
      <w:pPr>
        <w:spacing w:after="0"/>
        <w:rPr>
          <w:rFonts w:cs="Segoe UI"/>
          <w:color w:val="2E2E2E"/>
          <w:sz w:val="20"/>
          <w:szCs w:val="20"/>
        </w:rPr>
      </w:pPr>
      <w:r>
        <w:rPr>
          <w:rFonts w:cs="Segoe UI"/>
          <w:color w:val="000000"/>
          <w:sz w:val="20"/>
          <w:szCs w:val="20"/>
          <w:lang w:val="en"/>
        </w:rPr>
        <w:t xml:space="preserve">5 </w:t>
      </w:r>
      <w:r w:rsidRPr="0002611E">
        <w:rPr>
          <w:rFonts w:cs="Segoe UI"/>
          <w:color w:val="000000"/>
          <w:sz w:val="20"/>
          <w:szCs w:val="20"/>
          <w:lang w:val="en"/>
        </w:rPr>
        <w:t xml:space="preserve">Zhou L, Chillag KL, Nigro MA. </w:t>
      </w:r>
      <w:r w:rsidRPr="0002611E">
        <w:rPr>
          <w:rFonts w:cs="Segoe UI"/>
          <w:sz w:val="20"/>
          <w:szCs w:val="20"/>
          <w:lang w:val="en"/>
        </w:rPr>
        <w:t>Hyperekplexia: a treatable neurogenetic disease</w:t>
      </w:r>
      <w:r w:rsidR="00D17598">
        <w:rPr>
          <w:rFonts w:cs="Segoe UI"/>
          <w:sz w:val="20"/>
          <w:szCs w:val="20"/>
          <w:lang w:val="en"/>
        </w:rPr>
        <w:t>.</w:t>
      </w:r>
      <w:r w:rsidRPr="0002611E">
        <w:rPr>
          <w:rFonts w:cs="Segoe UI"/>
          <w:sz w:val="20"/>
          <w:szCs w:val="20"/>
          <w:lang w:val="en"/>
        </w:rPr>
        <w:t xml:space="preserve"> </w:t>
      </w:r>
      <w:hyperlink r:id="rId8" w:tooltip="Go to Brain and Development on ScienceDirect" w:history="1">
        <w:r w:rsidRPr="00682E61">
          <w:rPr>
            <w:rStyle w:val="Hyperlink"/>
            <w:rFonts w:cs="Segoe UI"/>
            <w:color w:val="auto"/>
            <w:sz w:val="20"/>
            <w:szCs w:val="20"/>
            <w:bdr w:val="none" w:sz="0" w:space="0" w:color="auto" w:frame="1"/>
          </w:rPr>
          <w:t>Brain and Development</w:t>
        </w:r>
      </w:hyperlink>
      <w:r w:rsidR="00D17598">
        <w:rPr>
          <w:rFonts w:cs="Segoe UI"/>
          <w:color w:val="2E2E2E"/>
          <w:sz w:val="20"/>
          <w:szCs w:val="20"/>
        </w:rPr>
        <w:t xml:space="preserve">, </w:t>
      </w:r>
      <w:r w:rsidRPr="0002611E">
        <w:rPr>
          <w:rFonts w:cs="Segoe UI"/>
          <w:color w:val="2E2E2E"/>
          <w:sz w:val="20"/>
          <w:szCs w:val="20"/>
        </w:rPr>
        <w:t xml:space="preserve"> 200</w:t>
      </w:r>
      <w:r w:rsidR="00D17598">
        <w:rPr>
          <w:rFonts w:cs="Segoe UI"/>
          <w:color w:val="2E2E2E"/>
          <w:sz w:val="20"/>
          <w:szCs w:val="20"/>
        </w:rPr>
        <w:t>2;24:</w:t>
      </w:r>
      <w:r w:rsidRPr="0002611E">
        <w:rPr>
          <w:rFonts w:cs="Segoe UI"/>
          <w:color w:val="2E2E2E"/>
          <w:sz w:val="20"/>
          <w:szCs w:val="20"/>
        </w:rPr>
        <w:t>669–74</w:t>
      </w:r>
    </w:p>
    <w:p w14:paraId="5225904C" w14:textId="27C35FB7" w:rsidR="003C2997" w:rsidRPr="00682E61" w:rsidRDefault="003C2997" w:rsidP="003C2997">
      <w:pPr>
        <w:spacing w:before="100" w:beforeAutospacing="1" w:after="100" w:afterAutospacing="1"/>
        <w:outlineLvl w:val="0"/>
        <w:rPr>
          <w:rFonts w:cs="Segoe UI"/>
          <w:b/>
          <w:bCs/>
          <w:kern w:val="36"/>
          <w:sz w:val="20"/>
          <w:szCs w:val="20"/>
          <w:lang w:val="en"/>
        </w:rPr>
      </w:pPr>
      <w:r>
        <w:rPr>
          <w:rFonts w:cs="Segoe UI"/>
          <w:bCs/>
          <w:kern w:val="36"/>
          <w:sz w:val="20"/>
          <w:szCs w:val="20"/>
          <w:lang w:val="en"/>
        </w:rPr>
        <w:lastRenderedPageBreak/>
        <w:t xml:space="preserve">6 Gordon N. </w:t>
      </w:r>
      <w:r w:rsidRPr="0002611E">
        <w:rPr>
          <w:rFonts w:cs="Segoe UI"/>
          <w:bCs/>
          <w:kern w:val="36"/>
          <w:sz w:val="20"/>
          <w:szCs w:val="20"/>
          <w:lang w:val="en"/>
        </w:rPr>
        <w:t>Startle Disease of Hyperekplexia</w:t>
      </w:r>
      <w:r>
        <w:rPr>
          <w:rFonts w:cs="Segoe UI"/>
          <w:bCs/>
          <w:kern w:val="36"/>
          <w:sz w:val="20"/>
          <w:szCs w:val="20"/>
          <w:lang w:val="en"/>
        </w:rPr>
        <w:t>.</w:t>
      </w:r>
      <w:r w:rsidRPr="0002611E">
        <w:rPr>
          <w:rFonts w:cs="Segoe UI"/>
          <w:bCs/>
          <w:kern w:val="36"/>
          <w:sz w:val="20"/>
          <w:szCs w:val="20"/>
          <w:lang w:val="en"/>
        </w:rPr>
        <w:t xml:space="preserve"> Dev Med &amp; Child Neurol </w:t>
      </w:r>
      <w:r>
        <w:rPr>
          <w:rFonts w:cs="Segoe UI"/>
          <w:bCs/>
          <w:kern w:val="36"/>
          <w:sz w:val="20"/>
          <w:szCs w:val="20"/>
          <w:lang w:val="en"/>
        </w:rPr>
        <w:t>2008;35:</w:t>
      </w:r>
      <w:r w:rsidRPr="0002611E">
        <w:rPr>
          <w:rFonts w:cs="Segoe UI"/>
          <w:bCs/>
          <w:kern w:val="36"/>
          <w:sz w:val="20"/>
          <w:szCs w:val="20"/>
          <w:lang w:val="en"/>
        </w:rPr>
        <w:t>1015</w:t>
      </w:r>
      <w:r w:rsidR="00FF6319">
        <w:rPr>
          <w:rFonts w:cs="Segoe UI"/>
          <w:bCs/>
          <w:kern w:val="36"/>
          <w:sz w:val="20"/>
          <w:szCs w:val="20"/>
          <w:lang w:val="en"/>
        </w:rPr>
        <w:t>-</w:t>
      </w:r>
      <w:r w:rsidRPr="0002611E">
        <w:rPr>
          <w:rFonts w:cs="Segoe UI"/>
          <w:bCs/>
          <w:kern w:val="36"/>
          <w:sz w:val="20"/>
          <w:szCs w:val="20"/>
          <w:lang w:val="en"/>
        </w:rPr>
        <w:t>18</w:t>
      </w:r>
      <w:r w:rsidRPr="0002611E">
        <w:rPr>
          <w:rFonts w:cs="Segoe UI"/>
          <w:b/>
          <w:bCs/>
          <w:kern w:val="36"/>
          <w:sz w:val="20"/>
          <w:szCs w:val="20"/>
          <w:lang w:val="en"/>
        </w:rPr>
        <w:t xml:space="preserve"> </w:t>
      </w:r>
      <w:r>
        <w:rPr>
          <w:rFonts w:cs="Segoe UI"/>
          <w:b/>
          <w:bCs/>
          <w:kern w:val="36"/>
          <w:sz w:val="20"/>
          <w:szCs w:val="20"/>
          <w:lang w:val="en"/>
        </w:rPr>
        <w:t xml:space="preserve"> </w:t>
      </w:r>
      <w:r w:rsidRPr="0002611E">
        <w:rPr>
          <w:rFonts w:cs="Segoe UI"/>
          <w:sz w:val="20"/>
          <w:szCs w:val="20"/>
          <w:lang w:val="en"/>
        </w:rPr>
        <w:t>Article first published online: 12 NOV 2008 DOI: 10.1111/j.1469-8749.1993.tb11585.x</w:t>
      </w:r>
    </w:p>
    <w:p w14:paraId="7A60CCBB" w14:textId="0752A21B" w:rsidR="00FD2A1F" w:rsidRPr="00FD2A1F" w:rsidRDefault="003C2997" w:rsidP="00FD2A1F">
      <w:pPr>
        <w:rPr>
          <w:rFonts w:cs="Segoe UI"/>
          <w:sz w:val="20"/>
          <w:szCs w:val="20"/>
        </w:rPr>
      </w:pPr>
      <w:r>
        <w:rPr>
          <w:rFonts w:cs="Segoe UI"/>
          <w:sz w:val="20"/>
          <w:szCs w:val="20"/>
        </w:rPr>
        <w:t>7</w:t>
      </w:r>
      <w:r w:rsidR="004655D5">
        <w:rPr>
          <w:rFonts w:cs="Segoe UI"/>
          <w:sz w:val="20"/>
          <w:szCs w:val="20"/>
        </w:rPr>
        <w:t xml:space="preserve"> </w:t>
      </w:r>
      <w:r w:rsidR="00FD2A1F" w:rsidRPr="00FD2A1F">
        <w:rPr>
          <w:rFonts w:cs="Segoe UI"/>
          <w:sz w:val="20"/>
          <w:szCs w:val="20"/>
        </w:rPr>
        <w:t>Belaya K, Finlayson S, Slater CR, Cossins J. Mutations in DPAGT1 Cause a Limb-Girdle Congenital Myasthenic Syndrome with Tubular Aggregates, The American Journal of Human Genetics Issue 1, 2012</w:t>
      </w:r>
      <w:r w:rsidR="004655D5">
        <w:rPr>
          <w:rFonts w:cs="Segoe UI"/>
          <w:sz w:val="20"/>
          <w:szCs w:val="20"/>
        </w:rPr>
        <w:t>;91:</w:t>
      </w:r>
      <w:r w:rsidR="00FD2A1F" w:rsidRPr="00FD2A1F">
        <w:rPr>
          <w:rFonts w:cs="Segoe UI"/>
          <w:sz w:val="20"/>
          <w:szCs w:val="20"/>
        </w:rPr>
        <w:t>193–201</w:t>
      </w:r>
      <w:r w:rsidR="004655D5">
        <w:rPr>
          <w:rFonts w:cs="Segoe UI"/>
          <w:sz w:val="20"/>
          <w:szCs w:val="20"/>
        </w:rPr>
        <w:t>.</w:t>
      </w:r>
    </w:p>
    <w:p w14:paraId="6E9B280D" w14:textId="08FD061F" w:rsidR="00FD2A1F" w:rsidRPr="00FD2A1F" w:rsidRDefault="003C2997" w:rsidP="00FD2A1F">
      <w:pPr>
        <w:rPr>
          <w:rFonts w:cs="Segoe UI"/>
          <w:sz w:val="20"/>
          <w:szCs w:val="20"/>
        </w:rPr>
      </w:pPr>
      <w:r>
        <w:rPr>
          <w:rFonts w:cs="Segoe UI"/>
          <w:sz w:val="20"/>
          <w:szCs w:val="20"/>
        </w:rPr>
        <w:t>8</w:t>
      </w:r>
      <w:r w:rsidR="004655D5">
        <w:rPr>
          <w:rFonts w:cs="Segoe UI"/>
          <w:sz w:val="20"/>
          <w:szCs w:val="20"/>
        </w:rPr>
        <w:t xml:space="preserve"> </w:t>
      </w:r>
      <w:r w:rsidR="00FD2A1F" w:rsidRPr="00FD2A1F">
        <w:rPr>
          <w:rFonts w:cs="Segoe UI"/>
          <w:sz w:val="20"/>
          <w:szCs w:val="20"/>
        </w:rPr>
        <w:t>Finlayson S. Clinical features of congenital myasthenic syndrome due to mutations in DPAGT1. Journal of neurology, neurosurgery and psychiatry 2013</w:t>
      </w:r>
      <w:r w:rsidR="004655D5">
        <w:rPr>
          <w:rFonts w:cs="Segoe UI"/>
          <w:sz w:val="20"/>
          <w:szCs w:val="20"/>
        </w:rPr>
        <w:t>;</w:t>
      </w:r>
      <w:r w:rsidR="00FD2A1F" w:rsidRPr="00FD2A1F">
        <w:rPr>
          <w:rFonts w:cs="Segoe UI"/>
          <w:sz w:val="20"/>
          <w:szCs w:val="20"/>
        </w:rPr>
        <w:t>84</w:t>
      </w:r>
      <w:r w:rsidR="004655D5">
        <w:rPr>
          <w:rFonts w:cs="Segoe UI"/>
          <w:sz w:val="20"/>
          <w:szCs w:val="20"/>
        </w:rPr>
        <w:t>:</w:t>
      </w:r>
      <w:r w:rsidR="00FD2A1F" w:rsidRPr="00FD2A1F">
        <w:rPr>
          <w:rFonts w:cs="Segoe UI"/>
          <w:sz w:val="20"/>
          <w:szCs w:val="20"/>
        </w:rPr>
        <w:t>1119-</w:t>
      </w:r>
      <w:r w:rsidR="004655D5">
        <w:rPr>
          <w:rFonts w:cs="Segoe UI"/>
          <w:sz w:val="20"/>
          <w:szCs w:val="20"/>
        </w:rPr>
        <w:t>2</w:t>
      </w:r>
      <w:r w:rsidR="00FD2A1F" w:rsidRPr="00FD2A1F">
        <w:rPr>
          <w:rFonts w:cs="Segoe UI"/>
          <w:sz w:val="20"/>
          <w:szCs w:val="20"/>
        </w:rPr>
        <w:t>5</w:t>
      </w:r>
      <w:r w:rsidR="004655D5">
        <w:rPr>
          <w:rFonts w:cs="Segoe UI"/>
          <w:sz w:val="20"/>
          <w:szCs w:val="20"/>
        </w:rPr>
        <w:t>.</w:t>
      </w:r>
    </w:p>
    <w:p w14:paraId="515C8052" w14:textId="415AC0B5" w:rsidR="00FD2A1F" w:rsidRPr="00FD2A1F" w:rsidRDefault="003C2997" w:rsidP="00FD2A1F">
      <w:pPr>
        <w:rPr>
          <w:rFonts w:cs="Segoe UI"/>
          <w:sz w:val="20"/>
          <w:szCs w:val="20"/>
        </w:rPr>
      </w:pPr>
      <w:r>
        <w:rPr>
          <w:rFonts w:cs="Segoe UI"/>
          <w:sz w:val="20"/>
          <w:szCs w:val="20"/>
        </w:rPr>
        <w:t xml:space="preserve">9 </w:t>
      </w:r>
      <w:proofErr w:type="spellStart"/>
      <w:r w:rsidR="00FD2A1F" w:rsidRPr="00FD2A1F">
        <w:rPr>
          <w:rFonts w:cs="Segoe UI"/>
          <w:sz w:val="20"/>
          <w:szCs w:val="20"/>
        </w:rPr>
        <w:t>Bourens</w:t>
      </w:r>
      <w:proofErr w:type="spellEnd"/>
      <w:r w:rsidR="00FD2A1F" w:rsidRPr="00FD2A1F">
        <w:rPr>
          <w:rFonts w:cs="Segoe UI"/>
          <w:sz w:val="20"/>
          <w:szCs w:val="20"/>
        </w:rPr>
        <w:t xml:space="preserve"> M, Boulet A, Leary SC, Barrientos A. Human COX20 cooperates with SCO1 and SCO2 to mature COX2 and promote the assembly of cytochrome c oxidase. Hum Mol Genet. 2014;23(11):2901-13. </w:t>
      </w:r>
      <w:proofErr w:type="spellStart"/>
      <w:r w:rsidR="00FD2A1F" w:rsidRPr="00FD2A1F">
        <w:rPr>
          <w:rFonts w:cs="Segoe UI"/>
          <w:sz w:val="20"/>
          <w:szCs w:val="20"/>
        </w:rPr>
        <w:t>doi</w:t>
      </w:r>
      <w:proofErr w:type="spellEnd"/>
      <w:r w:rsidR="00FD2A1F" w:rsidRPr="00FD2A1F">
        <w:rPr>
          <w:rFonts w:cs="Segoe UI"/>
          <w:sz w:val="20"/>
          <w:szCs w:val="20"/>
        </w:rPr>
        <w:t>: 10.1093/</w:t>
      </w:r>
      <w:proofErr w:type="spellStart"/>
      <w:r w:rsidR="00FD2A1F" w:rsidRPr="00FD2A1F">
        <w:rPr>
          <w:rFonts w:cs="Segoe UI"/>
          <w:sz w:val="20"/>
          <w:szCs w:val="20"/>
        </w:rPr>
        <w:t>hmg</w:t>
      </w:r>
      <w:proofErr w:type="spellEnd"/>
      <w:r w:rsidR="00FD2A1F" w:rsidRPr="00FD2A1F">
        <w:rPr>
          <w:rFonts w:cs="Segoe UI"/>
          <w:sz w:val="20"/>
          <w:szCs w:val="20"/>
        </w:rPr>
        <w:t xml:space="preserve">/ddu003. </w:t>
      </w:r>
      <w:proofErr w:type="spellStart"/>
      <w:r w:rsidR="00FD2A1F" w:rsidRPr="00FD2A1F">
        <w:rPr>
          <w:rFonts w:cs="Segoe UI"/>
          <w:sz w:val="20"/>
          <w:szCs w:val="20"/>
        </w:rPr>
        <w:t>Epub</w:t>
      </w:r>
      <w:proofErr w:type="spellEnd"/>
      <w:r w:rsidR="00FD2A1F" w:rsidRPr="00FD2A1F">
        <w:rPr>
          <w:rFonts w:cs="Segoe UI"/>
          <w:sz w:val="20"/>
          <w:szCs w:val="20"/>
        </w:rPr>
        <w:t xml:space="preserve"> </w:t>
      </w:r>
      <w:r w:rsidR="00FF6319">
        <w:rPr>
          <w:rFonts w:cs="Segoe UI"/>
          <w:sz w:val="20"/>
          <w:szCs w:val="20"/>
        </w:rPr>
        <w:t xml:space="preserve">8 </w:t>
      </w:r>
      <w:proofErr w:type="spellStart"/>
      <w:r w:rsidR="00FF6319">
        <w:rPr>
          <w:rFonts w:cs="Segoe UI"/>
          <w:sz w:val="20"/>
          <w:szCs w:val="20"/>
        </w:rPr>
        <w:t>jan</w:t>
      </w:r>
      <w:proofErr w:type="spellEnd"/>
      <w:r w:rsidR="00FF6319">
        <w:rPr>
          <w:rFonts w:cs="Segoe UI"/>
          <w:sz w:val="20"/>
          <w:szCs w:val="20"/>
        </w:rPr>
        <w:t xml:space="preserve"> </w:t>
      </w:r>
      <w:r w:rsidR="00FD2A1F" w:rsidRPr="00FD2A1F">
        <w:rPr>
          <w:rFonts w:cs="Segoe UI"/>
          <w:sz w:val="20"/>
          <w:szCs w:val="20"/>
        </w:rPr>
        <w:t>2014.</w:t>
      </w:r>
    </w:p>
    <w:p w14:paraId="078E7D2E" w14:textId="48FD8817" w:rsidR="00C02267" w:rsidRPr="000D6BAA" w:rsidRDefault="003C2997" w:rsidP="00855B04">
      <w:pPr>
        <w:rPr>
          <w:rFonts w:cs="Segoe UI"/>
          <w:sz w:val="20"/>
          <w:szCs w:val="20"/>
        </w:rPr>
      </w:pPr>
      <w:r>
        <w:rPr>
          <w:rFonts w:cs="Segoe UI"/>
          <w:sz w:val="20"/>
          <w:szCs w:val="20"/>
        </w:rPr>
        <w:t>10</w:t>
      </w:r>
      <w:r w:rsidR="004655D5">
        <w:rPr>
          <w:rFonts w:cs="Segoe UI"/>
          <w:sz w:val="20"/>
          <w:szCs w:val="20"/>
        </w:rPr>
        <w:t xml:space="preserve"> </w:t>
      </w:r>
      <w:r w:rsidR="00FD2A1F" w:rsidRPr="00FD2A1F">
        <w:rPr>
          <w:rFonts w:cs="Segoe UI"/>
          <w:sz w:val="20"/>
          <w:szCs w:val="20"/>
        </w:rPr>
        <w:t xml:space="preserve">Doss S, Lohmann K, </w:t>
      </w:r>
      <w:proofErr w:type="spellStart"/>
      <w:r w:rsidR="00FD2A1F" w:rsidRPr="00FD2A1F">
        <w:rPr>
          <w:rFonts w:cs="Segoe UI"/>
          <w:sz w:val="20"/>
          <w:szCs w:val="20"/>
        </w:rPr>
        <w:t>Seibler</w:t>
      </w:r>
      <w:proofErr w:type="spellEnd"/>
      <w:r w:rsidR="00FD2A1F" w:rsidRPr="00FD2A1F">
        <w:rPr>
          <w:rFonts w:cs="Segoe UI"/>
          <w:sz w:val="20"/>
          <w:szCs w:val="20"/>
        </w:rPr>
        <w:t xml:space="preserve"> P, Arns  B, Klopstock T. Recessive dystonia-ataxia syndrome in a Turkish family caused by a COX20 (FAM36A) mutation</w:t>
      </w:r>
      <w:r w:rsidR="00D17598">
        <w:rPr>
          <w:rFonts w:cs="Segoe UI"/>
          <w:sz w:val="20"/>
          <w:szCs w:val="20"/>
        </w:rPr>
        <w:t>.</w:t>
      </w:r>
      <w:r w:rsidR="00FD2A1F" w:rsidRPr="00FD2A1F">
        <w:rPr>
          <w:rFonts w:cs="Segoe UI"/>
          <w:sz w:val="20"/>
          <w:szCs w:val="20"/>
        </w:rPr>
        <w:t xml:space="preserve"> Journal of Neurology 2014</w:t>
      </w:r>
      <w:r w:rsidR="004655D5">
        <w:rPr>
          <w:rFonts w:cs="Segoe UI"/>
          <w:sz w:val="20"/>
          <w:szCs w:val="20"/>
        </w:rPr>
        <w:t>;</w:t>
      </w:r>
      <w:r w:rsidR="00FD2A1F" w:rsidRPr="00FD2A1F">
        <w:rPr>
          <w:rFonts w:cs="Segoe UI"/>
          <w:sz w:val="20"/>
          <w:szCs w:val="20"/>
        </w:rPr>
        <w:t>261:207</w:t>
      </w:r>
      <w:r w:rsidR="00FF6319">
        <w:rPr>
          <w:rFonts w:cs="Segoe UI"/>
          <w:sz w:val="20"/>
          <w:szCs w:val="20"/>
        </w:rPr>
        <w:t>-</w:t>
      </w:r>
      <w:r w:rsidR="00FD2A1F" w:rsidRPr="00FD2A1F">
        <w:rPr>
          <w:rFonts w:cs="Segoe UI"/>
          <w:sz w:val="20"/>
          <w:szCs w:val="20"/>
        </w:rPr>
        <w:t>12</w:t>
      </w:r>
      <w:r w:rsidR="00B739B3">
        <w:rPr>
          <w:rFonts w:cs="Segoe UI"/>
          <w:sz w:val="20"/>
          <w:szCs w:val="20"/>
        </w:rPr>
        <w:t>.</w:t>
      </w:r>
    </w:p>
    <w:sectPr w:rsidR="00C02267" w:rsidRPr="000D6BAA" w:rsidSect="008823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D7DE" w14:textId="77777777" w:rsidR="00E772B3" w:rsidRDefault="00E772B3" w:rsidP="005F0B35">
      <w:pPr>
        <w:spacing w:after="0" w:line="240" w:lineRule="auto"/>
      </w:pPr>
      <w:r>
        <w:separator/>
      </w:r>
    </w:p>
  </w:endnote>
  <w:endnote w:type="continuationSeparator" w:id="0">
    <w:p w14:paraId="14DA0809" w14:textId="77777777" w:rsidR="00E772B3" w:rsidRDefault="00E772B3" w:rsidP="005F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42C6" w14:textId="77777777" w:rsidR="00E772B3" w:rsidRDefault="00E772B3" w:rsidP="005F0B35">
      <w:pPr>
        <w:spacing w:after="0" w:line="240" w:lineRule="auto"/>
      </w:pPr>
      <w:r>
        <w:separator/>
      </w:r>
    </w:p>
  </w:footnote>
  <w:footnote w:type="continuationSeparator" w:id="0">
    <w:p w14:paraId="4506D566" w14:textId="77777777" w:rsidR="00E772B3" w:rsidRDefault="00E772B3" w:rsidP="005F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747221"/>
      <w:docPartObj>
        <w:docPartGallery w:val="Page Numbers (Top of Page)"/>
        <w:docPartUnique/>
      </w:docPartObj>
    </w:sdtPr>
    <w:sdtEndPr/>
    <w:sdtContent>
      <w:p w14:paraId="53A63F61" w14:textId="7AAFEE77" w:rsidR="009A7CD0" w:rsidRDefault="009A7CD0">
        <w:pPr>
          <w:pStyle w:val="Koptekst"/>
          <w:jc w:val="right"/>
        </w:pPr>
        <w:r>
          <w:fldChar w:fldCharType="begin"/>
        </w:r>
        <w:r>
          <w:instrText>PAGE   \* MERGEFORMAT</w:instrText>
        </w:r>
        <w:r>
          <w:fldChar w:fldCharType="separate"/>
        </w:r>
        <w:r w:rsidR="00130EB5" w:rsidRPr="00130EB5">
          <w:rPr>
            <w:noProof/>
            <w:lang w:val="nl-NL"/>
          </w:rPr>
          <w:t>2</w:t>
        </w:r>
        <w:r>
          <w:fldChar w:fldCharType="end"/>
        </w:r>
      </w:p>
    </w:sdtContent>
  </w:sdt>
  <w:p w14:paraId="2BDA4B19" w14:textId="77777777" w:rsidR="009A7CD0" w:rsidRDefault="009A7C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E7F"/>
    <w:multiLevelType w:val="multilevel"/>
    <w:tmpl w:val="0E60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83B23"/>
    <w:multiLevelType w:val="hybridMultilevel"/>
    <w:tmpl w:val="CFF81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82B78"/>
    <w:multiLevelType w:val="hybridMultilevel"/>
    <w:tmpl w:val="30EC4136"/>
    <w:lvl w:ilvl="0" w:tplc="5C466F4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8257577">
    <w:abstractNumId w:val="0"/>
  </w:num>
  <w:num w:numId="2" w16cid:durableId="1688100767">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855683073">
    <w:abstractNumId w:val="1"/>
  </w:num>
  <w:num w:numId="4" w16cid:durableId="186732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59"/>
    <w:rsid w:val="000211FB"/>
    <w:rsid w:val="000313B2"/>
    <w:rsid w:val="00041450"/>
    <w:rsid w:val="0005344F"/>
    <w:rsid w:val="00056C64"/>
    <w:rsid w:val="000655E1"/>
    <w:rsid w:val="000664E4"/>
    <w:rsid w:val="000B4BB5"/>
    <w:rsid w:val="000D35CC"/>
    <w:rsid w:val="000D6BAA"/>
    <w:rsid w:val="000E250F"/>
    <w:rsid w:val="000E6955"/>
    <w:rsid w:val="000E6D4C"/>
    <w:rsid w:val="000F2EA7"/>
    <w:rsid w:val="0010202E"/>
    <w:rsid w:val="00104C3D"/>
    <w:rsid w:val="0011002D"/>
    <w:rsid w:val="00112E05"/>
    <w:rsid w:val="00112E96"/>
    <w:rsid w:val="0013074A"/>
    <w:rsid w:val="00130DDA"/>
    <w:rsid w:val="00130EB5"/>
    <w:rsid w:val="00136158"/>
    <w:rsid w:val="00144894"/>
    <w:rsid w:val="001539DE"/>
    <w:rsid w:val="00190D94"/>
    <w:rsid w:val="001934E0"/>
    <w:rsid w:val="001B2631"/>
    <w:rsid w:val="001B5C3A"/>
    <w:rsid w:val="001C5B59"/>
    <w:rsid w:val="001E4769"/>
    <w:rsid w:val="001F04BF"/>
    <w:rsid w:val="001F2B59"/>
    <w:rsid w:val="001F2E3F"/>
    <w:rsid w:val="002213D5"/>
    <w:rsid w:val="00221A4F"/>
    <w:rsid w:val="00247A03"/>
    <w:rsid w:val="00247A94"/>
    <w:rsid w:val="0025015F"/>
    <w:rsid w:val="00256369"/>
    <w:rsid w:val="00280489"/>
    <w:rsid w:val="00280E0A"/>
    <w:rsid w:val="0028193C"/>
    <w:rsid w:val="0028242B"/>
    <w:rsid w:val="00286A9B"/>
    <w:rsid w:val="0029052F"/>
    <w:rsid w:val="002977F5"/>
    <w:rsid w:val="002D433D"/>
    <w:rsid w:val="002D43BD"/>
    <w:rsid w:val="002F6878"/>
    <w:rsid w:val="00302D59"/>
    <w:rsid w:val="003078C7"/>
    <w:rsid w:val="00322CD1"/>
    <w:rsid w:val="00331E91"/>
    <w:rsid w:val="00333E70"/>
    <w:rsid w:val="00343B04"/>
    <w:rsid w:val="00356D8A"/>
    <w:rsid w:val="00376F49"/>
    <w:rsid w:val="00382C40"/>
    <w:rsid w:val="003B2612"/>
    <w:rsid w:val="003B2D46"/>
    <w:rsid w:val="003C2997"/>
    <w:rsid w:val="003C4B53"/>
    <w:rsid w:val="003E6ACD"/>
    <w:rsid w:val="003E721A"/>
    <w:rsid w:val="003F3179"/>
    <w:rsid w:val="0045001F"/>
    <w:rsid w:val="004655D5"/>
    <w:rsid w:val="00482F05"/>
    <w:rsid w:val="004A0161"/>
    <w:rsid w:val="004D06D8"/>
    <w:rsid w:val="004E6CB1"/>
    <w:rsid w:val="004F0514"/>
    <w:rsid w:val="004F2593"/>
    <w:rsid w:val="005064BF"/>
    <w:rsid w:val="00524DD6"/>
    <w:rsid w:val="00525A7B"/>
    <w:rsid w:val="00555EF2"/>
    <w:rsid w:val="00556A51"/>
    <w:rsid w:val="0056549B"/>
    <w:rsid w:val="0057164C"/>
    <w:rsid w:val="005A2701"/>
    <w:rsid w:val="005A32A1"/>
    <w:rsid w:val="005B6513"/>
    <w:rsid w:val="005C4B69"/>
    <w:rsid w:val="005C508C"/>
    <w:rsid w:val="005D6B8B"/>
    <w:rsid w:val="005E0849"/>
    <w:rsid w:val="005E5C04"/>
    <w:rsid w:val="005E6FAC"/>
    <w:rsid w:val="005F0B35"/>
    <w:rsid w:val="005F1AA5"/>
    <w:rsid w:val="005F3711"/>
    <w:rsid w:val="005F7B8F"/>
    <w:rsid w:val="006029CC"/>
    <w:rsid w:val="00606BB1"/>
    <w:rsid w:val="00606FD5"/>
    <w:rsid w:val="00626153"/>
    <w:rsid w:val="00631D1D"/>
    <w:rsid w:val="006322FB"/>
    <w:rsid w:val="0065440F"/>
    <w:rsid w:val="0065798A"/>
    <w:rsid w:val="006633B9"/>
    <w:rsid w:val="00682E61"/>
    <w:rsid w:val="006A325D"/>
    <w:rsid w:val="006D1900"/>
    <w:rsid w:val="006E1D32"/>
    <w:rsid w:val="006F16F7"/>
    <w:rsid w:val="006F33EB"/>
    <w:rsid w:val="0070270D"/>
    <w:rsid w:val="00713907"/>
    <w:rsid w:val="0072448B"/>
    <w:rsid w:val="007263DD"/>
    <w:rsid w:val="00727502"/>
    <w:rsid w:val="0073048B"/>
    <w:rsid w:val="00753FFA"/>
    <w:rsid w:val="0076038B"/>
    <w:rsid w:val="00760AFD"/>
    <w:rsid w:val="0076420E"/>
    <w:rsid w:val="007724B6"/>
    <w:rsid w:val="007830C8"/>
    <w:rsid w:val="00791A09"/>
    <w:rsid w:val="008035FA"/>
    <w:rsid w:val="008125C6"/>
    <w:rsid w:val="00826770"/>
    <w:rsid w:val="00847FF0"/>
    <w:rsid w:val="00854E1A"/>
    <w:rsid w:val="00855B04"/>
    <w:rsid w:val="00857083"/>
    <w:rsid w:val="008728DC"/>
    <w:rsid w:val="00873BFF"/>
    <w:rsid w:val="00875D44"/>
    <w:rsid w:val="00882350"/>
    <w:rsid w:val="00886AC0"/>
    <w:rsid w:val="008934AF"/>
    <w:rsid w:val="008B3084"/>
    <w:rsid w:val="008B663E"/>
    <w:rsid w:val="008C6515"/>
    <w:rsid w:val="008E573D"/>
    <w:rsid w:val="008F5500"/>
    <w:rsid w:val="00907791"/>
    <w:rsid w:val="00910788"/>
    <w:rsid w:val="00933A39"/>
    <w:rsid w:val="00940E19"/>
    <w:rsid w:val="009424BC"/>
    <w:rsid w:val="009463B9"/>
    <w:rsid w:val="00983894"/>
    <w:rsid w:val="009935D8"/>
    <w:rsid w:val="009959AB"/>
    <w:rsid w:val="009A7CD0"/>
    <w:rsid w:val="009B3EFC"/>
    <w:rsid w:val="009D3374"/>
    <w:rsid w:val="009E3905"/>
    <w:rsid w:val="009E430B"/>
    <w:rsid w:val="00A061B2"/>
    <w:rsid w:val="00A202FE"/>
    <w:rsid w:val="00A20A03"/>
    <w:rsid w:val="00A2619D"/>
    <w:rsid w:val="00A278E8"/>
    <w:rsid w:val="00A27C06"/>
    <w:rsid w:val="00A55741"/>
    <w:rsid w:val="00A559EF"/>
    <w:rsid w:val="00A60457"/>
    <w:rsid w:val="00AB7E7C"/>
    <w:rsid w:val="00AC7C1E"/>
    <w:rsid w:val="00AD12E0"/>
    <w:rsid w:val="00AD7B32"/>
    <w:rsid w:val="00AE1664"/>
    <w:rsid w:val="00AF29E6"/>
    <w:rsid w:val="00B01F20"/>
    <w:rsid w:val="00B03E74"/>
    <w:rsid w:val="00B20032"/>
    <w:rsid w:val="00B21780"/>
    <w:rsid w:val="00B2205C"/>
    <w:rsid w:val="00B52331"/>
    <w:rsid w:val="00B6700E"/>
    <w:rsid w:val="00B739B3"/>
    <w:rsid w:val="00B8150E"/>
    <w:rsid w:val="00B85EAF"/>
    <w:rsid w:val="00B86D38"/>
    <w:rsid w:val="00BA2CDD"/>
    <w:rsid w:val="00BA4189"/>
    <w:rsid w:val="00BB68F4"/>
    <w:rsid w:val="00BD12D2"/>
    <w:rsid w:val="00C02267"/>
    <w:rsid w:val="00C16C87"/>
    <w:rsid w:val="00C35455"/>
    <w:rsid w:val="00C414AC"/>
    <w:rsid w:val="00C4693F"/>
    <w:rsid w:val="00C636CB"/>
    <w:rsid w:val="00C82196"/>
    <w:rsid w:val="00C90B9D"/>
    <w:rsid w:val="00CD105F"/>
    <w:rsid w:val="00CD6B36"/>
    <w:rsid w:val="00CF0ED6"/>
    <w:rsid w:val="00D17598"/>
    <w:rsid w:val="00D25C61"/>
    <w:rsid w:val="00D401CE"/>
    <w:rsid w:val="00D4756A"/>
    <w:rsid w:val="00D55978"/>
    <w:rsid w:val="00D610DB"/>
    <w:rsid w:val="00D65797"/>
    <w:rsid w:val="00D66FB3"/>
    <w:rsid w:val="00D90709"/>
    <w:rsid w:val="00DB6D6C"/>
    <w:rsid w:val="00DD1734"/>
    <w:rsid w:val="00E456FA"/>
    <w:rsid w:val="00E470F7"/>
    <w:rsid w:val="00E5007A"/>
    <w:rsid w:val="00E5026A"/>
    <w:rsid w:val="00E57270"/>
    <w:rsid w:val="00E75EDC"/>
    <w:rsid w:val="00E772B3"/>
    <w:rsid w:val="00E8057F"/>
    <w:rsid w:val="00E95E84"/>
    <w:rsid w:val="00EA1B39"/>
    <w:rsid w:val="00EA223F"/>
    <w:rsid w:val="00EA3F60"/>
    <w:rsid w:val="00EA7A50"/>
    <w:rsid w:val="00EC4E92"/>
    <w:rsid w:val="00EE0D30"/>
    <w:rsid w:val="00EE59C7"/>
    <w:rsid w:val="00EF1D3C"/>
    <w:rsid w:val="00EF36F5"/>
    <w:rsid w:val="00F21A15"/>
    <w:rsid w:val="00F43363"/>
    <w:rsid w:val="00F74F3B"/>
    <w:rsid w:val="00F756A5"/>
    <w:rsid w:val="00F93C47"/>
    <w:rsid w:val="00F97201"/>
    <w:rsid w:val="00FA017C"/>
    <w:rsid w:val="00FA4C37"/>
    <w:rsid w:val="00FB5989"/>
    <w:rsid w:val="00FC28DC"/>
    <w:rsid w:val="00FD1B1B"/>
    <w:rsid w:val="00FD2A1F"/>
    <w:rsid w:val="00FE306F"/>
    <w:rsid w:val="00FE68D3"/>
    <w:rsid w:val="00FF04B2"/>
    <w:rsid w:val="00FF07E3"/>
    <w:rsid w:val="00FF087E"/>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EED3"/>
  <w15:docId w15:val="{B6C96681-234E-45C9-8FB1-E0E81E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826770"/>
    <w:rPr>
      <w:i/>
      <w:iCs/>
    </w:rPr>
  </w:style>
  <w:style w:type="paragraph" w:styleId="Normaalweb">
    <w:name w:val="Normal (Web)"/>
    <w:basedOn w:val="Standaard"/>
    <w:uiPriority w:val="99"/>
    <w:semiHidden/>
    <w:unhideWhenUsed/>
    <w:rsid w:val="004D06D8"/>
    <w:pPr>
      <w:spacing w:after="143"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C02267"/>
    <w:pPr>
      <w:ind w:left="720"/>
      <w:contextualSpacing/>
    </w:pPr>
  </w:style>
  <w:style w:type="character" w:styleId="Zwaar">
    <w:name w:val="Strong"/>
    <w:basedOn w:val="Standaardalinea-lettertype"/>
    <w:qFormat/>
    <w:rsid w:val="003F3179"/>
    <w:rPr>
      <w:b/>
      <w:bCs/>
    </w:rPr>
  </w:style>
  <w:style w:type="character" w:styleId="Verwijzingopmerking">
    <w:name w:val="annotation reference"/>
    <w:basedOn w:val="Standaardalinea-lettertype"/>
    <w:uiPriority w:val="99"/>
    <w:semiHidden/>
    <w:unhideWhenUsed/>
    <w:rsid w:val="007263DD"/>
    <w:rPr>
      <w:sz w:val="16"/>
      <w:szCs w:val="16"/>
    </w:rPr>
  </w:style>
  <w:style w:type="paragraph" w:styleId="Tekstopmerking">
    <w:name w:val="annotation text"/>
    <w:basedOn w:val="Standaard"/>
    <w:link w:val="TekstopmerkingChar"/>
    <w:uiPriority w:val="99"/>
    <w:semiHidden/>
    <w:unhideWhenUsed/>
    <w:rsid w:val="007263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63DD"/>
    <w:rPr>
      <w:sz w:val="20"/>
      <w:szCs w:val="20"/>
    </w:rPr>
  </w:style>
  <w:style w:type="paragraph" w:styleId="Onderwerpvanopmerking">
    <w:name w:val="annotation subject"/>
    <w:basedOn w:val="Tekstopmerking"/>
    <w:next w:val="Tekstopmerking"/>
    <w:link w:val="OnderwerpvanopmerkingChar"/>
    <w:uiPriority w:val="99"/>
    <w:semiHidden/>
    <w:unhideWhenUsed/>
    <w:rsid w:val="007263DD"/>
    <w:rPr>
      <w:b/>
      <w:bCs/>
    </w:rPr>
  </w:style>
  <w:style w:type="character" w:customStyle="1" w:styleId="OnderwerpvanopmerkingChar">
    <w:name w:val="Onderwerp van opmerking Char"/>
    <w:basedOn w:val="TekstopmerkingChar"/>
    <w:link w:val="Onderwerpvanopmerking"/>
    <w:uiPriority w:val="99"/>
    <w:semiHidden/>
    <w:rsid w:val="007263DD"/>
    <w:rPr>
      <w:b/>
      <w:bCs/>
      <w:sz w:val="20"/>
      <w:szCs w:val="20"/>
    </w:rPr>
  </w:style>
  <w:style w:type="paragraph" w:styleId="Ballontekst">
    <w:name w:val="Balloon Text"/>
    <w:basedOn w:val="Standaard"/>
    <w:link w:val="BallontekstChar"/>
    <w:uiPriority w:val="99"/>
    <w:semiHidden/>
    <w:unhideWhenUsed/>
    <w:rsid w:val="007263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3DD"/>
    <w:rPr>
      <w:rFonts w:ascii="Tahoma" w:hAnsi="Tahoma" w:cs="Tahoma"/>
      <w:sz w:val="16"/>
      <w:szCs w:val="16"/>
    </w:rPr>
  </w:style>
  <w:style w:type="paragraph" w:styleId="Tekstzonderopmaak">
    <w:name w:val="Plain Text"/>
    <w:basedOn w:val="Standaard"/>
    <w:link w:val="TekstzonderopmaakChar"/>
    <w:uiPriority w:val="99"/>
    <w:semiHidden/>
    <w:unhideWhenUsed/>
    <w:rsid w:val="00606BB1"/>
    <w:pPr>
      <w:spacing w:after="0" w:line="240" w:lineRule="auto"/>
    </w:pPr>
    <w:rPr>
      <w:rFonts w:eastAsia="Times New Roman"/>
      <w:szCs w:val="21"/>
      <w:lang w:val="nl-NL"/>
    </w:rPr>
  </w:style>
  <w:style w:type="character" w:customStyle="1" w:styleId="TekstzonderopmaakChar">
    <w:name w:val="Tekst zonder opmaak Char"/>
    <w:basedOn w:val="Standaardalinea-lettertype"/>
    <w:link w:val="Tekstzonderopmaak"/>
    <w:uiPriority w:val="99"/>
    <w:semiHidden/>
    <w:rsid w:val="00606BB1"/>
    <w:rPr>
      <w:rFonts w:eastAsia="Times New Roman"/>
      <w:szCs w:val="21"/>
      <w:lang w:val="nl-NL"/>
    </w:rPr>
  </w:style>
  <w:style w:type="character" w:customStyle="1" w:styleId="publication-meta-journal">
    <w:name w:val="publication-meta-journal"/>
    <w:basedOn w:val="Standaardalinea-lettertype"/>
    <w:rsid w:val="00EA3F60"/>
  </w:style>
  <w:style w:type="character" w:customStyle="1" w:styleId="publication-meta-date">
    <w:name w:val="publication-meta-date"/>
    <w:basedOn w:val="Standaardalinea-lettertype"/>
    <w:rsid w:val="00EA3F60"/>
  </w:style>
  <w:style w:type="paragraph" w:styleId="Koptekst">
    <w:name w:val="header"/>
    <w:basedOn w:val="Standaard"/>
    <w:link w:val="KoptekstChar"/>
    <w:uiPriority w:val="99"/>
    <w:unhideWhenUsed/>
    <w:rsid w:val="005F0B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B35"/>
  </w:style>
  <w:style w:type="paragraph" w:styleId="Voettekst">
    <w:name w:val="footer"/>
    <w:basedOn w:val="Standaard"/>
    <w:link w:val="VoettekstChar"/>
    <w:uiPriority w:val="99"/>
    <w:unhideWhenUsed/>
    <w:rsid w:val="005F0B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B35"/>
  </w:style>
  <w:style w:type="character" w:styleId="Hyperlink">
    <w:name w:val="Hyperlink"/>
    <w:basedOn w:val="Standaardalinea-lettertype"/>
    <w:uiPriority w:val="99"/>
    <w:semiHidden/>
    <w:unhideWhenUsed/>
    <w:rsid w:val="003C2997"/>
    <w:rPr>
      <w:strike w:val="0"/>
      <w:dstrike w:val="0"/>
      <w:color w:val="316C9D"/>
      <w:u w:val="none"/>
      <w:effect w:val="none"/>
    </w:rPr>
  </w:style>
  <w:style w:type="paragraph" w:styleId="Revisie">
    <w:name w:val="Revision"/>
    <w:hidden/>
    <w:uiPriority w:val="99"/>
    <w:semiHidden/>
    <w:rsid w:val="00760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28981">
      <w:bodyDiv w:val="1"/>
      <w:marLeft w:val="0"/>
      <w:marRight w:val="0"/>
      <w:marTop w:val="0"/>
      <w:marBottom w:val="0"/>
      <w:divBdr>
        <w:top w:val="none" w:sz="0" w:space="0" w:color="auto"/>
        <w:left w:val="none" w:sz="0" w:space="0" w:color="auto"/>
        <w:bottom w:val="none" w:sz="0" w:space="0" w:color="auto"/>
        <w:right w:val="none" w:sz="0" w:space="0" w:color="auto"/>
      </w:divBdr>
      <w:divsChild>
        <w:div w:id="293366287">
          <w:marLeft w:val="0"/>
          <w:marRight w:val="0"/>
          <w:marTop w:val="0"/>
          <w:marBottom w:val="0"/>
          <w:divBdr>
            <w:top w:val="none" w:sz="0" w:space="0" w:color="auto"/>
            <w:left w:val="none" w:sz="0" w:space="0" w:color="auto"/>
            <w:bottom w:val="none" w:sz="0" w:space="0" w:color="auto"/>
            <w:right w:val="none" w:sz="0" w:space="0" w:color="auto"/>
          </w:divBdr>
          <w:divsChild>
            <w:div w:id="242225143">
              <w:marLeft w:val="0"/>
              <w:marRight w:val="0"/>
              <w:marTop w:val="0"/>
              <w:marBottom w:val="0"/>
              <w:divBdr>
                <w:top w:val="none" w:sz="0" w:space="0" w:color="auto"/>
                <w:left w:val="none" w:sz="0" w:space="0" w:color="auto"/>
                <w:bottom w:val="none" w:sz="0" w:space="0" w:color="auto"/>
                <w:right w:val="none" w:sz="0" w:space="0" w:color="auto"/>
              </w:divBdr>
              <w:divsChild>
                <w:div w:id="951933024">
                  <w:marLeft w:val="0"/>
                  <w:marRight w:val="0"/>
                  <w:marTop w:val="0"/>
                  <w:marBottom w:val="0"/>
                  <w:divBdr>
                    <w:top w:val="none" w:sz="0" w:space="0" w:color="auto"/>
                    <w:left w:val="none" w:sz="0" w:space="0" w:color="auto"/>
                    <w:bottom w:val="none" w:sz="0" w:space="0" w:color="auto"/>
                    <w:right w:val="none" w:sz="0" w:space="0" w:color="auto"/>
                  </w:divBdr>
                  <w:divsChild>
                    <w:div w:id="1964463251">
                      <w:marLeft w:val="0"/>
                      <w:marRight w:val="0"/>
                      <w:marTop w:val="0"/>
                      <w:marBottom w:val="0"/>
                      <w:divBdr>
                        <w:top w:val="none" w:sz="0" w:space="0" w:color="auto"/>
                        <w:left w:val="none" w:sz="0" w:space="0" w:color="auto"/>
                        <w:bottom w:val="none" w:sz="0" w:space="0" w:color="auto"/>
                        <w:right w:val="none" w:sz="0" w:space="0" w:color="auto"/>
                      </w:divBdr>
                      <w:divsChild>
                        <w:div w:id="650325912">
                          <w:marLeft w:val="0"/>
                          <w:marRight w:val="0"/>
                          <w:marTop w:val="0"/>
                          <w:marBottom w:val="0"/>
                          <w:divBdr>
                            <w:top w:val="none" w:sz="0" w:space="0" w:color="auto"/>
                            <w:left w:val="none" w:sz="0" w:space="0" w:color="auto"/>
                            <w:bottom w:val="none" w:sz="0" w:space="0" w:color="auto"/>
                            <w:right w:val="none" w:sz="0" w:space="0" w:color="auto"/>
                          </w:divBdr>
                          <w:divsChild>
                            <w:div w:id="1736736754">
                              <w:marLeft w:val="0"/>
                              <w:marRight w:val="0"/>
                              <w:marTop w:val="0"/>
                              <w:marBottom w:val="0"/>
                              <w:divBdr>
                                <w:top w:val="none" w:sz="0" w:space="0" w:color="auto"/>
                                <w:left w:val="none" w:sz="0" w:space="0" w:color="auto"/>
                                <w:bottom w:val="none" w:sz="0" w:space="0" w:color="auto"/>
                                <w:right w:val="none" w:sz="0" w:space="0" w:color="auto"/>
                              </w:divBdr>
                              <w:divsChild>
                                <w:div w:id="275257538">
                                  <w:marLeft w:val="0"/>
                                  <w:marRight w:val="0"/>
                                  <w:marTop w:val="0"/>
                                  <w:marBottom w:val="0"/>
                                  <w:divBdr>
                                    <w:top w:val="none" w:sz="0" w:space="0" w:color="auto"/>
                                    <w:left w:val="none" w:sz="0" w:space="0" w:color="auto"/>
                                    <w:bottom w:val="none" w:sz="0" w:space="0" w:color="auto"/>
                                    <w:right w:val="none" w:sz="0" w:space="0" w:color="auto"/>
                                  </w:divBdr>
                                  <w:divsChild>
                                    <w:div w:id="936213573">
                                      <w:marLeft w:val="0"/>
                                      <w:marRight w:val="0"/>
                                      <w:marTop w:val="0"/>
                                      <w:marBottom w:val="0"/>
                                      <w:divBdr>
                                        <w:top w:val="none" w:sz="0" w:space="0" w:color="auto"/>
                                        <w:left w:val="none" w:sz="0" w:space="0" w:color="auto"/>
                                        <w:bottom w:val="none" w:sz="0" w:space="0" w:color="auto"/>
                                        <w:right w:val="none" w:sz="0" w:space="0" w:color="auto"/>
                                      </w:divBdr>
                                      <w:divsChild>
                                        <w:div w:id="1215431301">
                                          <w:marLeft w:val="0"/>
                                          <w:marRight w:val="0"/>
                                          <w:marTop w:val="0"/>
                                          <w:marBottom w:val="0"/>
                                          <w:divBdr>
                                            <w:top w:val="none" w:sz="0" w:space="0" w:color="auto"/>
                                            <w:left w:val="none" w:sz="0" w:space="0" w:color="auto"/>
                                            <w:bottom w:val="none" w:sz="0" w:space="0" w:color="auto"/>
                                            <w:right w:val="none" w:sz="0" w:space="0" w:color="auto"/>
                                          </w:divBdr>
                                          <w:divsChild>
                                            <w:div w:id="2103333785">
                                              <w:marLeft w:val="0"/>
                                              <w:marRight w:val="0"/>
                                              <w:marTop w:val="0"/>
                                              <w:marBottom w:val="0"/>
                                              <w:divBdr>
                                                <w:top w:val="none" w:sz="0" w:space="0" w:color="auto"/>
                                                <w:left w:val="none" w:sz="0" w:space="0" w:color="auto"/>
                                                <w:bottom w:val="none" w:sz="0" w:space="0" w:color="auto"/>
                                                <w:right w:val="none" w:sz="0" w:space="0" w:color="auto"/>
                                              </w:divBdr>
                                              <w:divsChild>
                                                <w:div w:id="401870422">
                                                  <w:marLeft w:val="0"/>
                                                  <w:marRight w:val="0"/>
                                                  <w:marTop w:val="0"/>
                                                  <w:marBottom w:val="0"/>
                                                  <w:divBdr>
                                                    <w:top w:val="none" w:sz="0" w:space="0" w:color="auto"/>
                                                    <w:left w:val="none" w:sz="0" w:space="0" w:color="auto"/>
                                                    <w:bottom w:val="none" w:sz="0" w:space="0" w:color="auto"/>
                                                    <w:right w:val="none" w:sz="0" w:space="0" w:color="auto"/>
                                                  </w:divBdr>
                                                  <w:divsChild>
                                                    <w:div w:id="1508329694">
                                                      <w:marLeft w:val="0"/>
                                                      <w:marRight w:val="0"/>
                                                      <w:marTop w:val="0"/>
                                                      <w:marBottom w:val="0"/>
                                                      <w:divBdr>
                                                        <w:top w:val="none" w:sz="0" w:space="0" w:color="auto"/>
                                                        <w:left w:val="none" w:sz="0" w:space="0" w:color="auto"/>
                                                        <w:bottom w:val="none" w:sz="0" w:space="0" w:color="auto"/>
                                                        <w:right w:val="none" w:sz="0" w:space="0" w:color="auto"/>
                                                      </w:divBdr>
                                                      <w:divsChild>
                                                        <w:div w:id="222644665">
                                                          <w:marLeft w:val="0"/>
                                                          <w:marRight w:val="0"/>
                                                          <w:marTop w:val="0"/>
                                                          <w:marBottom w:val="0"/>
                                                          <w:divBdr>
                                                            <w:top w:val="none" w:sz="0" w:space="0" w:color="8CB0D5"/>
                                                            <w:left w:val="none" w:sz="0" w:space="0" w:color="8CB0D5"/>
                                                            <w:bottom w:val="none" w:sz="0" w:space="0" w:color="8CB0D5"/>
                                                            <w:right w:val="none" w:sz="0" w:space="0" w:color="8CB0D5"/>
                                                          </w:divBdr>
                                                          <w:divsChild>
                                                            <w:div w:id="289824234">
                                                              <w:marLeft w:val="0"/>
                                                              <w:marRight w:val="0"/>
                                                              <w:marTop w:val="0"/>
                                                              <w:marBottom w:val="0"/>
                                                              <w:divBdr>
                                                                <w:top w:val="none" w:sz="0" w:space="0" w:color="auto"/>
                                                                <w:left w:val="none" w:sz="0" w:space="0" w:color="auto"/>
                                                                <w:bottom w:val="none" w:sz="0" w:space="0" w:color="auto"/>
                                                                <w:right w:val="none" w:sz="0" w:space="0" w:color="auto"/>
                                                              </w:divBdr>
                                                              <w:divsChild>
                                                                <w:div w:id="1281569115">
                                                                  <w:marLeft w:val="0"/>
                                                                  <w:marRight w:val="0"/>
                                                                  <w:marTop w:val="0"/>
                                                                  <w:marBottom w:val="0"/>
                                                                  <w:divBdr>
                                                                    <w:top w:val="none" w:sz="0" w:space="0" w:color="auto"/>
                                                                    <w:left w:val="none" w:sz="0" w:space="0" w:color="auto"/>
                                                                    <w:bottom w:val="none" w:sz="0" w:space="0" w:color="auto"/>
                                                                    <w:right w:val="none" w:sz="0" w:space="0" w:color="auto"/>
                                                                  </w:divBdr>
                                                                  <w:divsChild>
                                                                    <w:div w:id="1382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8497988">
      <w:bodyDiv w:val="1"/>
      <w:marLeft w:val="0"/>
      <w:marRight w:val="0"/>
      <w:marTop w:val="0"/>
      <w:marBottom w:val="0"/>
      <w:divBdr>
        <w:top w:val="none" w:sz="0" w:space="0" w:color="auto"/>
        <w:left w:val="none" w:sz="0" w:space="0" w:color="auto"/>
        <w:bottom w:val="none" w:sz="0" w:space="0" w:color="auto"/>
        <w:right w:val="none" w:sz="0" w:space="0" w:color="auto"/>
      </w:divBdr>
      <w:divsChild>
        <w:div w:id="1261256114">
          <w:marLeft w:val="0"/>
          <w:marRight w:val="0"/>
          <w:marTop w:val="0"/>
          <w:marBottom w:val="0"/>
          <w:divBdr>
            <w:top w:val="none" w:sz="0" w:space="0" w:color="auto"/>
            <w:left w:val="none" w:sz="0" w:space="0" w:color="auto"/>
            <w:bottom w:val="none" w:sz="0" w:space="0" w:color="auto"/>
            <w:right w:val="none" w:sz="0" w:space="0" w:color="auto"/>
          </w:divBdr>
          <w:divsChild>
            <w:div w:id="1605461468">
              <w:marLeft w:val="0"/>
              <w:marRight w:val="0"/>
              <w:marTop w:val="0"/>
              <w:marBottom w:val="0"/>
              <w:divBdr>
                <w:top w:val="none" w:sz="0" w:space="0" w:color="auto"/>
                <w:left w:val="none" w:sz="0" w:space="0" w:color="auto"/>
                <w:bottom w:val="none" w:sz="0" w:space="0" w:color="auto"/>
                <w:right w:val="none" w:sz="0" w:space="0" w:color="auto"/>
              </w:divBdr>
              <w:divsChild>
                <w:div w:id="1884905965">
                  <w:marLeft w:val="0"/>
                  <w:marRight w:val="0"/>
                  <w:marTop w:val="0"/>
                  <w:marBottom w:val="0"/>
                  <w:divBdr>
                    <w:top w:val="none" w:sz="0" w:space="0" w:color="auto"/>
                    <w:left w:val="none" w:sz="0" w:space="0" w:color="auto"/>
                    <w:bottom w:val="none" w:sz="0" w:space="0" w:color="auto"/>
                    <w:right w:val="none" w:sz="0" w:space="0" w:color="auto"/>
                  </w:divBdr>
                  <w:divsChild>
                    <w:div w:id="326175991">
                      <w:marLeft w:val="450"/>
                      <w:marRight w:val="0"/>
                      <w:marTop w:val="0"/>
                      <w:marBottom w:val="0"/>
                      <w:divBdr>
                        <w:top w:val="none" w:sz="0" w:space="0" w:color="auto"/>
                        <w:left w:val="none" w:sz="0" w:space="0" w:color="auto"/>
                        <w:bottom w:val="none" w:sz="0" w:space="0" w:color="auto"/>
                        <w:right w:val="none" w:sz="0" w:space="0" w:color="auto"/>
                      </w:divBdr>
                      <w:divsChild>
                        <w:div w:id="744112006">
                          <w:marLeft w:val="-150"/>
                          <w:marRight w:val="-150"/>
                          <w:marTop w:val="0"/>
                          <w:marBottom w:val="0"/>
                          <w:divBdr>
                            <w:top w:val="none" w:sz="0" w:space="0" w:color="auto"/>
                            <w:left w:val="none" w:sz="0" w:space="0" w:color="auto"/>
                            <w:bottom w:val="none" w:sz="0" w:space="0" w:color="auto"/>
                            <w:right w:val="none" w:sz="0" w:space="0" w:color="auto"/>
                          </w:divBdr>
                          <w:divsChild>
                            <w:div w:id="4134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38776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90F4-1C76-4F32-AE9D-16F7EC2D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14260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Empelen, R. van</dc:creator>
  <cp:lastModifiedBy>Alida Dorenbosch</cp:lastModifiedBy>
  <cp:revision>2</cp:revision>
  <cp:lastPrinted>2016-01-15T14:17:00Z</cp:lastPrinted>
  <dcterms:created xsi:type="dcterms:W3CDTF">2024-07-22T10:22:00Z</dcterms:created>
  <dcterms:modified xsi:type="dcterms:W3CDTF">2024-07-22T10:22:00Z</dcterms:modified>
</cp:coreProperties>
</file>