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B3F4AB" wp14:paraId="721099C7" wp14:textId="5F1EA50B">
      <w:pPr>
        <w:pStyle w:val="Normal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3F4AB" w:rsidR="1ECA9B12">
        <w:rPr>
          <w:rStyle w:val="Heading1Char"/>
          <w:noProof w:val="0"/>
          <w:lang w:val="en-US"/>
        </w:rPr>
        <w:t>B</w:t>
      </w:r>
      <w:r w:rsidRPr="08B3F4AB" w:rsidR="2734107B">
        <w:rPr>
          <w:rStyle w:val="Heading1Char"/>
          <w:noProof w:val="0"/>
          <w:lang w:val="en-US"/>
        </w:rPr>
        <w:t>eeld</w:t>
      </w:r>
      <w:r w:rsidRPr="08B3F4AB" w:rsidR="0E468D51">
        <w:rPr>
          <w:rStyle w:val="Heading1Char"/>
          <w:noProof w:val="0"/>
          <w:lang w:val="en-US"/>
        </w:rPr>
        <w:t>bellen</w:t>
      </w:r>
      <w:r w:rsidRPr="08B3F4AB" w:rsidR="2F3D66FC">
        <w:rPr>
          <w:rStyle w:val="Heading1Char"/>
          <w:noProof w:val="0"/>
          <w:lang w:val="en-US"/>
        </w:rPr>
        <w:t xml:space="preserve"> </w:t>
      </w:r>
      <w:r w:rsidRPr="08B3F4AB" w:rsidR="2F3D66FC">
        <w:rPr>
          <w:rStyle w:val="Heading1Char"/>
          <w:noProof w:val="0"/>
          <w:lang w:val="en-US"/>
        </w:rPr>
        <w:t>lijkt</w:t>
      </w:r>
      <w:r w:rsidRPr="08B3F4AB" w:rsidR="2F3D66FC">
        <w:rPr>
          <w:rStyle w:val="Heading1Char"/>
          <w:noProof w:val="0"/>
          <w:lang w:val="en-US"/>
        </w:rPr>
        <w:t xml:space="preserve"> </w:t>
      </w:r>
      <w:r w:rsidRPr="08B3F4AB" w:rsidR="2F3D66FC">
        <w:rPr>
          <w:rStyle w:val="Heading1Char"/>
          <w:noProof w:val="0"/>
          <w:lang w:val="en-US"/>
        </w:rPr>
        <w:t>geen</w:t>
      </w:r>
      <w:r w:rsidRPr="08B3F4AB" w:rsidR="2F3D66FC">
        <w:rPr>
          <w:rStyle w:val="Heading1Char"/>
          <w:noProof w:val="0"/>
          <w:lang w:val="en-US"/>
        </w:rPr>
        <w:t xml:space="preserve"> blijvertje</w:t>
      </w:r>
      <w:r>
        <w:br/>
      </w:r>
    </w:p>
    <w:p w:rsidR="51A446C5" w:rsidP="08B3F4AB" w:rsidRDefault="51A446C5" w14:paraId="04ECA269" w14:textId="0BE2DE66">
      <w:pPr>
        <w:pStyle w:val="Normal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3F4AB" w:rsidR="51A446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Referenties:</w:t>
      </w:r>
    </w:p>
    <w:p xmlns:wp14="http://schemas.microsoft.com/office/word/2010/wordml" w:rsidP="756EA1A8" wp14:paraId="44CDC3EE" wp14:textId="0E468D51">
      <w:pPr>
        <w:pStyle w:val="Normal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6EA1A8" wp14:paraId="7F6D37C9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1. Cottrell MA, Russell TG. Telehealth for musculoskeletal physiotherapy. Musculoskelet Sci Pract 2020;48:102193.</w:t>
      </w:r>
    </w:p>
    <w:p xmlns:wp14="http://schemas.microsoft.com/office/word/2010/wordml" w:rsidP="756EA1A8" wp14:paraId="211B5B5B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2. KNGF. KNGF richtlijn Zorg op Afstand. Amersfoort: KNGF, 2023.</w:t>
      </w:r>
    </w:p>
    <w:p xmlns:wp14="http://schemas.microsoft.com/office/word/2010/wordml" w:rsidP="756EA1A8" wp14:paraId="7303D3B3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3. Toegankelijk laagdrempelig beeldbellen in de zorg 2023.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Pharos. (Accessed dec, 2023, at </w:t>
      </w:r>
      <w:hyperlink r:id="R927691ee84664221">
        <w:r w:rsidRPr="756EA1A8" w:rsidR="0E468D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https://www.pharos.nl/toegankelijk-laagdrempelig-beeldbellen-in-de-zorg/).</w:t>
        </w:r>
      </w:hyperlink>
    </w:p>
    <w:p xmlns:wp14="http://schemas.microsoft.com/office/word/2010/wordml" w:rsidP="756EA1A8" wp14:paraId="555BE08C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4. Cottrell MA, Galea OA, O'Leary SP, Hill AJ, Russell TG. Real-time telerehabilitation for the treatment of musculoskeletal conditions is effective and comparable to standard practice: a systematic review and meta-analysis.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Clin Rehabil 2017;31:625-38.</w:t>
      </w:r>
    </w:p>
    <w:p xmlns:wp14="http://schemas.microsoft.com/office/word/2010/wordml" w:rsidP="756EA1A8" wp14:paraId="47087F52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5. Scherpenseel van MC, Weerd de M, Adams L, Veenhof C, Kloek C. Videoconsulten binnen de fysiotherapie.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Fysiopraxis 2023;32-6.</w:t>
      </w:r>
    </w:p>
    <w:p xmlns:wp14="http://schemas.microsoft.com/office/word/2010/wordml" w:rsidP="756EA1A8" wp14:paraId="51E6001E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6. Parmanto B, Lewis ANJ, Graham KM, Bertolet MH. Development of the Telehealth Usability Questionnaire (TUQ).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 J Telerehabil 2016;8:3-10.</w:t>
      </w:r>
    </w:p>
    <w:p xmlns:wp14="http://schemas.microsoft.com/office/word/2010/wordml" w:rsidP="756EA1A8" wp14:paraId="2C903FD4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7. Boiten J, Bunskoek M. Fysiotherapie, proces en werkwijze. Achtste herziene druk. Bohn Staflue van Loghum, 2019.</w:t>
      </w:r>
    </w:p>
    <w:p xmlns:wp14="http://schemas.microsoft.com/office/word/2010/wordml" w:rsidP="756EA1A8" wp14:paraId="4870E02B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8. Weggelaar A, de Mul M, Auragh R, et al. E-Health Waardenmodel. Rotterdam: Erasmus Universiteit, 2020.</w:t>
      </w:r>
    </w:p>
    <w:p xmlns:wp14="http://schemas.microsoft.com/office/word/2010/wordml" w:rsidP="756EA1A8" wp14:paraId="53E3AEC1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9. Mortelmans D. Handboek kwalitatief onderzoeksmethoden. Acco Belgie, 2020.</w:t>
      </w:r>
    </w:p>
    <w:p xmlns:wp14="http://schemas.microsoft.com/office/word/2010/wordml" w:rsidP="756EA1A8" wp14:paraId="1A056219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10. Giesbrecht E, Major ME, Fricke M, et al.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Telerehabilitation Delivery in Canada and the Netherlands: Results of a Survey Study. JMIR Rehabil Assist Technol 2023;10:e45448.</w:t>
      </w:r>
    </w:p>
    <w:p xmlns:wp14="http://schemas.microsoft.com/office/word/2010/wordml" w:rsidP="756EA1A8" wp14:paraId="0A2E1BF2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11. Wegwijzer bekostiging digitale zorg 2024. NZA. (Accessed febr, 2024, at </w:t>
      </w:r>
      <w:hyperlink r:id="R9c27561b013c4731">
        <w:r w:rsidRPr="756EA1A8" w:rsidR="0E468D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https://puc.overheid.nl/nza/doc/PUC_655318_22/1/)/).</w:t>
        </w:r>
      </w:hyperlink>
    </w:p>
    <w:p xmlns:wp14="http://schemas.microsoft.com/office/word/2010/wordml" w:rsidP="756EA1A8" wp14:paraId="528ED51D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 Grundstein MJ, Fisher C, Titmuss M, Cioppa-Mosca J. The Role of Virtual Physical Therapy in a Post-Pandemic World: Pearls, Pitfalls, Challenges, and Adaptations.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Phys Ther 2021;101:pzab145. </w:t>
      </w:r>
    </w:p>
    <w:p xmlns:wp14="http://schemas.microsoft.com/office/word/2010/wordml" w:rsidP="756EA1A8" wp14:paraId="0AEDC51D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13. Beekman E, Berndt H, Kleynen. M, Voogt L. Bacheloropleiding tot Fysiotherapie.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Landelijk Opleidingsprofiel : SROF, 2023.</w:t>
      </w:r>
    </w:p>
    <w:p xmlns:wp14="http://schemas.microsoft.com/office/word/2010/wordml" w:rsidP="756EA1A8" wp14:paraId="19E9866F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14. Davies L, Hinman RS, Russell T, Lawford B, Bennell K, International Videoconferencing Steering Group. An international core capability framework for physiotherapists to deliver quality care via videoconferencing: a Delphi study. J Physiother 2021;67:291-7.</w:t>
      </w:r>
    </w:p>
    <w:p xmlns:wp14="http://schemas.microsoft.com/office/word/2010/wordml" w:rsidP="756EA1A8" wp14:paraId="5CE992E6" wp14:textId="0E468D5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15. Wu M, Zhao K, Fils-Aime F. Response rates of online surveys in published research: A meta-analysis. </w:t>
      </w: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Computers in Human Behavior Reports 2022;7:100206.</w:t>
      </w:r>
    </w:p>
    <w:p xmlns:wp14="http://schemas.microsoft.com/office/word/2010/wordml" w:rsidP="756EA1A8" wp14:paraId="7A70E1CF" wp14:textId="0E468D51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56EA1A8" w:rsidR="0E468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756EA1A8" wp14:paraId="7B5CAEB5" wp14:textId="0E468D5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7C2781"/>
    <w:rsid w:val="08B3F4AB"/>
    <w:rsid w:val="0E468D51"/>
    <w:rsid w:val="1ECA9B12"/>
    <w:rsid w:val="2734107B"/>
    <w:rsid w:val="2F3D66FC"/>
    <w:rsid w:val="4B7C2781"/>
    <w:rsid w:val="51A446C5"/>
    <w:rsid w:val="756E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2781"/>
  <w15:chartTrackingRefBased/>
  <w15:docId w15:val="{0E4C1AD7-EF47-4482-9436-AF7762A46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haros.nl/toegankelijk-laagdrempelig-beeldbellen-in-de-zorg/)." TargetMode="External" Id="R927691ee84664221" /><Relationship Type="http://schemas.openxmlformats.org/officeDocument/2006/relationships/hyperlink" Target="https://puc.overheid.nl/nza/doc/PUC_655318_22/1/)/)." TargetMode="External" Id="R9c27561b013c473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72D7E78E93C48A620D687C53B6D4C" ma:contentTypeVersion="18" ma:contentTypeDescription="Een nieuw document maken." ma:contentTypeScope="" ma:versionID="ed3855bf9e4673d218bc52b6d76e8203">
  <xsd:schema xmlns:xsd="http://www.w3.org/2001/XMLSchema" xmlns:xs="http://www.w3.org/2001/XMLSchema" xmlns:p="http://schemas.microsoft.com/office/2006/metadata/properties" xmlns:ns2="339e40fc-c50e-49e1-ada3-df63e5b5bb77" xmlns:ns3="0ea269f5-2c27-4232-85ff-8103a53eedb4" targetNamespace="http://schemas.microsoft.com/office/2006/metadata/properties" ma:root="true" ma:fieldsID="1faedfde8fd7850726432601dd49612b" ns2:_="" ns3:_="">
    <xsd:import namespace="339e40fc-c50e-49e1-ada3-df63e5b5bb77"/>
    <xsd:import namespace="0ea269f5-2c27-4232-85ff-8103a53ee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e40fc-c50e-49e1-ada3-df63e5b5b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69f5-2c27-4232-85ff-8103a53ee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fefa0-6689-4edb-b983-5e4b68d56723}" ma:internalName="TaxCatchAll" ma:showField="CatchAllData" ma:web="0ea269f5-2c27-4232-85ff-8103a53ee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e40fc-c50e-49e1-ada3-df63e5b5bb77">
      <Terms xmlns="http://schemas.microsoft.com/office/infopath/2007/PartnerControls"/>
    </lcf76f155ced4ddcb4097134ff3c332f>
    <TaxCatchAll xmlns="0ea269f5-2c27-4232-85ff-8103a53eedb4" xsi:nil="true"/>
  </documentManagement>
</p:properties>
</file>

<file path=customXml/itemProps1.xml><?xml version="1.0" encoding="utf-8"?>
<ds:datastoreItem xmlns:ds="http://schemas.openxmlformats.org/officeDocument/2006/customXml" ds:itemID="{F95835B0-F480-4639-9C7A-F98D1E2C9028}"/>
</file>

<file path=customXml/itemProps2.xml><?xml version="1.0" encoding="utf-8"?>
<ds:datastoreItem xmlns:ds="http://schemas.openxmlformats.org/officeDocument/2006/customXml" ds:itemID="{B546DA78-D291-459F-936E-DD48ED7186B2}"/>
</file>

<file path=customXml/itemProps3.xml><?xml version="1.0" encoding="utf-8"?>
<ds:datastoreItem xmlns:ds="http://schemas.openxmlformats.org/officeDocument/2006/customXml" ds:itemID="{45F92B8B-5A31-4BAD-8158-12D157F58E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Louwerens</dc:creator>
  <cp:keywords/>
  <dc:description/>
  <cp:lastModifiedBy>Tessa Louwerens</cp:lastModifiedBy>
  <dcterms:created xsi:type="dcterms:W3CDTF">2024-05-14T15:13:33Z</dcterms:created>
  <dcterms:modified xsi:type="dcterms:W3CDTF">2024-06-13T13:53:25Z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0x0101009E072D7E78E93C48A620D687C53B6D4C</vt:lpwstr>
  </property>
  <property fmtid="{D5CDD505-2E9C-101B-9397-08002B2CF9AE}" pid="3" name="MediaServiceImageTags">
    <vt:lpwstr/>
  </property>
</Properties>
</file>